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A217C">
      <w:pPr>
        <w:rPr>
          <w:rFonts w:ascii="仿宋_GB2312" w:eastAsia="仿宋_GB2312"/>
          <w:sz w:val="32"/>
          <w:szCs w:val="32"/>
        </w:rPr>
      </w:pPr>
      <w:r>
        <w:rPr>
          <w:rFonts w:hint="eastAsia" w:ascii="仿宋_GB2312" w:eastAsia="仿宋_GB2312"/>
          <w:sz w:val="32"/>
          <w:szCs w:val="32"/>
        </w:rPr>
        <w:t>商用密码应用建设项目需求：</w:t>
      </w:r>
    </w:p>
    <w:tbl>
      <w:tblPr>
        <w:tblStyle w:val="6"/>
        <w:tblW w:w="49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1"/>
        <w:gridCol w:w="472"/>
        <w:gridCol w:w="1238"/>
        <w:gridCol w:w="6007"/>
        <w:gridCol w:w="504"/>
        <w:gridCol w:w="433"/>
      </w:tblGrid>
      <w:tr w14:paraId="3937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2" w:hRule="atLeast"/>
        </w:trPr>
        <w:tc>
          <w:tcPr>
            <w:tcW w:w="237"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5E6B2C9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sz w:val="28"/>
                <w:szCs w:val="28"/>
                <w:u w:val="none"/>
              </w:rPr>
            </w:pPr>
            <w:r>
              <w:rPr>
                <w:rFonts w:hint="eastAsia" w:asciiTheme="minorEastAsia" w:hAnsiTheme="minorEastAsia" w:eastAsiaTheme="minorEastAsia" w:cstheme="minorEastAsia"/>
                <w:b w:val="0"/>
                <w:bCs/>
                <w:i w:val="0"/>
                <w:iCs w:val="0"/>
                <w:color w:val="000000"/>
                <w:kern w:val="0"/>
                <w:sz w:val="28"/>
                <w:szCs w:val="28"/>
                <w:u w:val="none"/>
                <w:lang w:val="en-US" w:eastAsia="zh-CN" w:bidi="ar"/>
              </w:rPr>
              <w:t>序号</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0B44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sz w:val="28"/>
                <w:szCs w:val="28"/>
                <w:u w:val="none"/>
              </w:rPr>
            </w:pPr>
            <w:r>
              <w:rPr>
                <w:rFonts w:hint="eastAsia" w:asciiTheme="minorEastAsia" w:hAnsiTheme="minorEastAsia" w:eastAsiaTheme="minorEastAsia" w:cstheme="minorEastAsia"/>
                <w:b w:val="0"/>
                <w:bCs/>
                <w:i w:val="0"/>
                <w:iCs w:val="0"/>
                <w:color w:val="000000"/>
                <w:kern w:val="0"/>
                <w:sz w:val="28"/>
                <w:szCs w:val="28"/>
                <w:u w:val="none"/>
                <w:lang w:val="en-US" w:eastAsia="zh-CN" w:bidi="ar"/>
              </w:rPr>
              <w:t>产品名称</w:t>
            </w: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823E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kern w:val="0"/>
                <w:sz w:val="28"/>
                <w:szCs w:val="28"/>
                <w:u w:val="none"/>
                <w:lang w:val="en-US" w:eastAsia="zh-CN" w:bidi="ar"/>
              </w:rPr>
            </w:pPr>
            <w:r>
              <w:rPr>
                <w:rFonts w:hint="eastAsia" w:asciiTheme="minorEastAsia" w:hAnsiTheme="minorEastAsia" w:eastAsiaTheme="minorEastAsia" w:cstheme="minorEastAsia"/>
                <w:b w:val="0"/>
                <w:bCs/>
                <w:i w:val="0"/>
                <w:iCs w:val="0"/>
                <w:color w:val="000000"/>
                <w:kern w:val="0"/>
                <w:sz w:val="28"/>
                <w:szCs w:val="28"/>
                <w:u w:val="none"/>
                <w:lang w:val="en-US" w:eastAsia="zh-CN" w:bidi="ar"/>
              </w:rPr>
              <w:t>用途</w:t>
            </w:r>
          </w:p>
        </w:tc>
        <w:tc>
          <w:tcPr>
            <w:tcW w:w="3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35E9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kern w:val="0"/>
                <w:sz w:val="28"/>
                <w:szCs w:val="28"/>
                <w:u w:val="none"/>
                <w:lang w:val="en-US" w:eastAsia="zh-CN" w:bidi="ar"/>
              </w:rPr>
            </w:pPr>
            <w:r>
              <w:rPr>
                <w:rFonts w:hint="eastAsia" w:asciiTheme="minorEastAsia" w:hAnsiTheme="minorEastAsia" w:cstheme="minorEastAsia"/>
                <w:b w:val="0"/>
                <w:bCs/>
                <w:i w:val="0"/>
                <w:iCs w:val="0"/>
                <w:color w:val="000000"/>
                <w:kern w:val="0"/>
                <w:sz w:val="28"/>
                <w:szCs w:val="28"/>
                <w:u w:val="none"/>
                <w:lang w:val="en-US" w:eastAsia="zh-CN" w:bidi="ar"/>
              </w:rPr>
              <w:t>技术</w:t>
            </w:r>
            <w:r>
              <w:rPr>
                <w:rFonts w:hint="eastAsia" w:asciiTheme="minorEastAsia" w:hAnsiTheme="minorEastAsia" w:eastAsiaTheme="minorEastAsia" w:cstheme="minorEastAsia"/>
                <w:b w:val="0"/>
                <w:bCs/>
                <w:i w:val="0"/>
                <w:iCs w:val="0"/>
                <w:color w:val="000000"/>
                <w:kern w:val="0"/>
                <w:sz w:val="28"/>
                <w:szCs w:val="28"/>
                <w:u w:val="none"/>
                <w:lang w:val="en-US" w:eastAsia="zh-CN" w:bidi="ar"/>
              </w:rPr>
              <w:t>参数</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4FA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sz w:val="28"/>
                <w:szCs w:val="28"/>
                <w:u w:val="none"/>
              </w:rPr>
            </w:pPr>
            <w:r>
              <w:rPr>
                <w:rFonts w:hint="eastAsia" w:asciiTheme="minorEastAsia" w:hAnsiTheme="minorEastAsia" w:eastAsiaTheme="minorEastAsia" w:cstheme="minorEastAsia"/>
                <w:b w:val="0"/>
                <w:bCs/>
                <w:i w:val="0"/>
                <w:iCs w:val="0"/>
                <w:color w:val="000000"/>
                <w:kern w:val="0"/>
                <w:sz w:val="28"/>
                <w:szCs w:val="28"/>
                <w:u w:val="none"/>
                <w:lang w:val="en-US" w:eastAsia="zh-CN" w:bidi="ar"/>
              </w:rPr>
              <w:t>数量</w:t>
            </w:r>
          </w:p>
        </w:tc>
        <w:tc>
          <w:tcPr>
            <w:tcW w:w="2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28F0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sz w:val="28"/>
                <w:szCs w:val="28"/>
                <w:u w:val="none"/>
              </w:rPr>
            </w:pPr>
            <w:r>
              <w:rPr>
                <w:rFonts w:hint="eastAsia" w:asciiTheme="minorEastAsia" w:hAnsiTheme="minorEastAsia" w:eastAsiaTheme="minorEastAsia" w:cstheme="minorEastAsia"/>
                <w:b w:val="0"/>
                <w:bCs/>
                <w:i w:val="0"/>
                <w:iCs w:val="0"/>
                <w:color w:val="000000"/>
                <w:kern w:val="0"/>
                <w:sz w:val="28"/>
                <w:szCs w:val="28"/>
                <w:u w:val="none"/>
                <w:lang w:val="en-US" w:eastAsia="zh-CN" w:bidi="ar"/>
              </w:rPr>
              <w:t>单位</w:t>
            </w:r>
          </w:p>
        </w:tc>
      </w:tr>
      <w:tr w14:paraId="0264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5F0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07F8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安全网关</w:t>
            </w: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579C">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提供安全接入功能，支持国密算法，建立安全SSL隧道，为数据传输建立安全通道</w:t>
            </w:r>
          </w:p>
        </w:tc>
        <w:tc>
          <w:tcPr>
            <w:tcW w:w="3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A97B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1.具备《商用密码产品认证证书》（符合GM/T 0028二级要求）</w:t>
            </w:r>
          </w:p>
          <w:p w14:paraId="53EC528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2.具备《计算机软件著作权登记证书》</w:t>
            </w:r>
          </w:p>
          <w:p w14:paraId="6DE66D2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3.具备《网络安全专用产品安全检测证书》及CNAS认证第三方测试报告</w:t>
            </w:r>
          </w:p>
          <w:p w14:paraId="117D916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4.符合GM/T 0022、0024、0026、0039等国密标准，满足GB/T 38636-2020要求</w:t>
            </w:r>
          </w:p>
          <w:p w14:paraId="4605369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5.兼容主流的国产软硬件技术路线，投标时提供兼容性承诺或证明</w:t>
            </w:r>
          </w:p>
          <w:p w14:paraId="041EA5A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6.机架式规格：2U</w:t>
            </w:r>
          </w:p>
          <w:p w14:paraId="53636A7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7.国产CPU（支持海光、龙芯、鲲鹏、兆芯、RK3568等平台），核数≥8个</w:t>
            </w:r>
          </w:p>
          <w:p w14:paraId="12E5591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8.内存≥16G DDR4</w:t>
            </w:r>
          </w:p>
          <w:p w14:paraId="7CE5CFF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9.存储：≥</w:t>
            </w:r>
            <w:r>
              <w:rPr>
                <w:rFonts w:hint="eastAsia" w:asciiTheme="minorEastAsia" w:hAnsiTheme="minorEastAsia" w:cstheme="minorEastAsia"/>
                <w:b w:val="0"/>
                <w:i w:val="0"/>
                <w:iCs w:val="0"/>
                <w:color w:val="000000"/>
                <w:kern w:val="0"/>
                <w:sz w:val="24"/>
                <w:szCs w:val="24"/>
                <w:u w:val="none"/>
                <w:lang w:val="en-US" w:eastAsia="zh-CN" w:bidi="ar"/>
              </w:rPr>
              <w:t>128</w:t>
            </w:r>
            <w:r>
              <w:rPr>
                <w:rFonts w:hint="eastAsia" w:asciiTheme="minorEastAsia" w:hAnsiTheme="minorEastAsia" w:eastAsiaTheme="minorEastAsia" w:cstheme="minorEastAsia"/>
                <w:b w:val="0"/>
                <w:i w:val="0"/>
                <w:iCs w:val="0"/>
                <w:color w:val="000000"/>
                <w:kern w:val="0"/>
                <w:sz w:val="24"/>
                <w:szCs w:val="24"/>
                <w:u w:val="none"/>
                <w:lang w:val="en-US" w:eastAsia="zh-CN" w:bidi="ar"/>
              </w:rPr>
              <w:t>GB SSD</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支持SSD/HDD扩展</w:t>
            </w:r>
          </w:p>
          <w:p w14:paraId="4AF51B0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10.网络接口：≥6个千兆电口，≥</w:t>
            </w:r>
            <w:r>
              <w:rPr>
                <w:rFonts w:hint="eastAsia" w:asciiTheme="minorEastAsia" w:hAnsiTheme="minorEastAsia" w:cstheme="minorEastAsia"/>
                <w:b w:val="0"/>
                <w:i w:val="0"/>
                <w:iCs w:val="0"/>
                <w:color w:val="000000"/>
                <w:kern w:val="0"/>
                <w:sz w:val="24"/>
                <w:szCs w:val="24"/>
                <w:u w:val="none"/>
                <w:lang w:val="en-US" w:eastAsia="zh-CN" w:bidi="ar"/>
              </w:rPr>
              <w:t>4</w:t>
            </w:r>
            <w:r>
              <w:rPr>
                <w:rFonts w:hint="eastAsia" w:asciiTheme="minorEastAsia" w:hAnsiTheme="minorEastAsia" w:eastAsiaTheme="minorEastAsia" w:cstheme="minorEastAsia"/>
                <w:b w:val="0"/>
                <w:i w:val="0"/>
                <w:iCs w:val="0"/>
                <w:color w:val="000000"/>
                <w:kern w:val="0"/>
                <w:sz w:val="24"/>
                <w:szCs w:val="24"/>
                <w:u w:val="none"/>
                <w:lang w:val="en-US" w:eastAsia="zh-CN" w:bidi="ar"/>
              </w:rPr>
              <w:t>个万兆光口</w:t>
            </w:r>
            <w:r>
              <w:rPr>
                <w:rFonts w:hint="eastAsia" w:asciiTheme="minorEastAsia" w:hAnsiTheme="minorEastAsia" w:cstheme="minorEastAsia"/>
                <w:b w:val="0"/>
                <w:i w:val="0"/>
                <w:iCs w:val="0"/>
                <w:color w:val="000000"/>
                <w:kern w:val="0"/>
                <w:sz w:val="24"/>
                <w:szCs w:val="24"/>
                <w:u w:val="none"/>
                <w:lang w:val="en-US" w:eastAsia="zh-CN" w:bidi="ar"/>
              </w:rPr>
              <w:t>并配备对应数量的光模块</w:t>
            </w:r>
            <w:r>
              <w:rPr>
                <w:rFonts w:hint="eastAsia" w:asciiTheme="minorEastAsia" w:hAnsiTheme="minorEastAsia" w:eastAsiaTheme="minorEastAsia" w:cstheme="minorEastAsia"/>
                <w:b w:val="0"/>
                <w:i w:val="0"/>
                <w:iCs w:val="0"/>
                <w:color w:val="000000"/>
                <w:kern w:val="0"/>
                <w:sz w:val="24"/>
                <w:szCs w:val="24"/>
                <w:u w:val="none"/>
                <w:lang w:val="en-US" w:eastAsia="zh-CN" w:bidi="ar"/>
              </w:rPr>
              <w:t>≥</w:t>
            </w:r>
            <w:r>
              <w:rPr>
                <w:rFonts w:hint="eastAsia" w:asciiTheme="minorEastAsia" w:hAnsiTheme="minorEastAsia" w:cstheme="minorEastAsia"/>
                <w:b w:val="0"/>
                <w:i w:val="0"/>
                <w:iCs w:val="0"/>
                <w:color w:val="000000"/>
                <w:kern w:val="0"/>
                <w:sz w:val="24"/>
                <w:szCs w:val="24"/>
                <w:u w:val="none"/>
                <w:lang w:val="en-US" w:eastAsia="zh-CN" w:bidi="ar"/>
              </w:rPr>
              <w:t>4对</w:t>
            </w:r>
            <w:r>
              <w:rPr>
                <w:rFonts w:hint="eastAsia" w:asciiTheme="minorEastAsia" w:hAnsiTheme="minorEastAsia" w:eastAsiaTheme="minorEastAsia" w:cstheme="minorEastAsia"/>
                <w:b w:val="0"/>
                <w:i w:val="0"/>
                <w:iCs w:val="0"/>
                <w:color w:val="000000"/>
                <w:kern w:val="0"/>
                <w:sz w:val="24"/>
                <w:szCs w:val="24"/>
                <w:u w:val="none"/>
                <w:lang w:val="en-US" w:eastAsia="zh-CN" w:bidi="ar"/>
              </w:rPr>
              <w:t>，含管理串口、USB口，支持≥3个扩展插槽</w:t>
            </w:r>
          </w:p>
          <w:p w14:paraId="7B864BC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11.电源：冗余双电（350W及以上），支持交直流输入、热插拔</w:t>
            </w:r>
          </w:p>
          <w:p w14:paraId="3B15400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12.硬件质保≥3年</w:t>
            </w:r>
          </w:p>
          <w:p w14:paraId="724BD97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13.支持国密算法：SM2、SM3、SM4、SM9等</w:t>
            </w:r>
          </w:p>
          <w:p w14:paraId="71115CB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14.支持国际算法：AES、DES、RSA、SHA256</w:t>
            </w:r>
            <w:r>
              <w:rPr>
                <w:rFonts w:hint="eastAsia" w:asciiTheme="minorEastAsia" w:hAnsiTheme="minorEastAsia" w:cstheme="minorEastAsia"/>
                <w:b w:val="0"/>
                <w:i w:val="0"/>
                <w:iCs w:val="0"/>
                <w:color w:val="000000"/>
                <w:kern w:val="0"/>
                <w:sz w:val="24"/>
                <w:szCs w:val="24"/>
                <w:u w:val="none"/>
                <w:lang w:val="en-US" w:eastAsia="zh-CN" w:bidi="ar"/>
              </w:rPr>
              <w:t>等通用算法</w:t>
            </w:r>
          </w:p>
          <w:p w14:paraId="6557EE3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15.支持协议：必须支持TLS 1.2/1.3、国密GMTLSv1.1、IPSec/IKE、IPv4/IPv6双栈等主流安全协议。</w:t>
            </w:r>
          </w:p>
          <w:p w14:paraId="7CFBBBB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16.IPSec</w:t>
            </w:r>
            <w:r>
              <w:rPr>
                <w:rFonts w:hint="eastAsia" w:asciiTheme="minorEastAsia" w:hAnsiTheme="minorEastAsia" w:cstheme="minorEastAsia"/>
                <w:b w:val="0"/>
                <w:i w:val="0"/>
                <w:iCs w:val="0"/>
                <w:color w:val="000000"/>
                <w:kern w:val="0"/>
                <w:sz w:val="24"/>
                <w:szCs w:val="24"/>
                <w:u w:val="none"/>
                <w:lang w:val="en-US" w:eastAsia="zh-CN" w:bidi="ar"/>
              </w:rPr>
              <w:t xml:space="preserve"> VPN性能</w:t>
            </w:r>
            <w:r>
              <w:rPr>
                <w:rFonts w:hint="eastAsia" w:asciiTheme="minorEastAsia" w:hAnsiTheme="minorEastAsia" w:eastAsiaTheme="minorEastAsia" w:cstheme="minorEastAsia"/>
                <w:b w:val="0"/>
                <w:i w:val="0"/>
                <w:iCs w:val="0"/>
                <w:color w:val="000000"/>
                <w:kern w:val="0"/>
                <w:sz w:val="24"/>
                <w:szCs w:val="24"/>
                <w:u w:val="none"/>
                <w:lang w:val="en-US" w:eastAsia="zh-CN" w:bidi="ar"/>
              </w:rPr>
              <w:t>：密文吞吐率≥3000Mbps,最大并发隧道数≥70000 ；</w:t>
            </w:r>
          </w:p>
          <w:p w14:paraId="68DBBB6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17.SSL</w:t>
            </w:r>
            <w:r>
              <w:rPr>
                <w:rFonts w:hint="eastAsia" w:asciiTheme="minorEastAsia" w:hAnsiTheme="minorEastAsia" w:cstheme="minorEastAsia"/>
                <w:b w:val="0"/>
                <w:i w:val="0"/>
                <w:iCs w:val="0"/>
                <w:color w:val="000000"/>
                <w:kern w:val="0"/>
                <w:sz w:val="24"/>
                <w:szCs w:val="24"/>
                <w:u w:val="none"/>
                <w:lang w:val="en-US" w:eastAsia="zh-CN" w:bidi="ar"/>
              </w:rPr>
              <w:t xml:space="preserve"> VPN性能</w:t>
            </w:r>
            <w:r>
              <w:rPr>
                <w:rFonts w:hint="eastAsia" w:asciiTheme="minorEastAsia" w:hAnsiTheme="minorEastAsia" w:eastAsiaTheme="minorEastAsia" w:cstheme="minorEastAsia"/>
                <w:b w:val="0"/>
                <w:i w:val="0"/>
                <w:iCs w:val="0"/>
                <w:color w:val="000000"/>
                <w:kern w:val="0"/>
                <w:sz w:val="24"/>
                <w:szCs w:val="24"/>
                <w:u w:val="none"/>
                <w:lang w:val="en-US" w:eastAsia="zh-CN" w:bidi="ar"/>
              </w:rPr>
              <w:t>：SM2 每秒新建连接数≥40000，SM2 并发连接数≥600000，SM2吞吐率：≥8000Mbps；</w:t>
            </w:r>
          </w:p>
          <w:p w14:paraId="7B7682C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18.整体最大并发连接数≥280万，每秒新建连接数≥2.6万，标准吞吐量≥16Gbps</w:t>
            </w:r>
          </w:p>
          <w:p w14:paraId="6474849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19.支持数据机密性、完整性、数据源认证及不可否认性保护</w:t>
            </w:r>
          </w:p>
          <w:p w14:paraId="1C36839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20.支持基于证书、口令、动态令牌、生物特征等至少两种以上的组合认证方式，支持三权分立管理。</w:t>
            </w:r>
          </w:p>
          <w:p w14:paraId="1A6AC76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21.支持基于用户/用户组/IP/端口/时间的多维度访问控制，虚拟站点≥128个</w:t>
            </w:r>
          </w:p>
          <w:p w14:paraId="3D3283E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22.支持包过滤、防syn flood攻击、屏蔽ICMP回显请求，内置防火墙及蜜罐系统</w:t>
            </w:r>
          </w:p>
          <w:p w14:paraId="6A576FD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23.支持B/S（JAVA/.NET/PHP等）、C/S（FTP/Telnet/远程桌面等）架构应用代理，含SSL应用/隧道/服务映射代理</w:t>
            </w:r>
            <w:r>
              <w:rPr>
                <w:rFonts w:hint="eastAsia" w:asciiTheme="minorEastAsia" w:hAnsiTheme="minorEastAsia" w:cstheme="minorEastAsia"/>
                <w:b w:val="0"/>
                <w:i w:val="0"/>
                <w:iCs w:val="0"/>
                <w:color w:val="000000"/>
                <w:kern w:val="0"/>
                <w:sz w:val="24"/>
                <w:szCs w:val="24"/>
                <w:u w:val="none"/>
                <w:lang w:val="en-US" w:eastAsia="zh-CN" w:bidi="ar"/>
              </w:rPr>
              <w:t>；同时可快速查询业务代理统计、业务负载统计数据，数据包括不止限于CPS/TPS/发送速率/接收速率/请求数/并发连接数等；</w:t>
            </w:r>
          </w:p>
          <w:p w14:paraId="09C39B8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24.支持ESP隧道模式、NAT穿越、虚拟子网、IPv6/IPv4互转</w:t>
            </w:r>
          </w:p>
          <w:p w14:paraId="08CE9B8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25.支持自动密钥协商、密钥备份恢复（USBKEY）、硬件随机数产生器</w:t>
            </w:r>
          </w:p>
          <w:p w14:paraId="7CBC7F1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26.支持日志审计（Syslog上报、邮件备份、GM算法完整性保护）</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具备日志配置功能，支持IPSEC VPN日志查询、下载，支持基于远程地址、远程端口的SSL VPN访问日志查询、下载；支持管理日志功能，可根据用户名、角色类型、操作、告警类型以及时间进行管理日志查询下载；</w:t>
            </w:r>
          </w:p>
          <w:p w14:paraId="67571B8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27.支持零改造单点登录，兼容OAuth2.0协议</w:t>
            </w:r>
          </w:p>
          <w:p w14:paraId="2ED6849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28.支持HTTP/FTP内容过滤、反向代理，跨域请求及301/302跳转</w:t>
            </w:r>
          </w:p>
          <w:p w14:paraId="68F9120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29.支持桥模式、网关模式、双机热备/双活、串联/旁挂、集群部署</w:t>
            </w:r>
            <w:r>
              <w:rPr>
                <w:rFonts w:hint="eastAsia" w:asciiTheme="minorEastAsia" w:hAnsiTheme="minorEastAsia" w:cstheme="minorEastAsia"/>
                <w:b w:val="0"/>
                <w:i w:val="0"/>
                <w:iCs w:val="0"/>
                <w:color w:val="000000"/>
                <w:kern w:val="0"/>
                <w:sz w:val="24"/>
                <w:szCs w:val="24"/>
                <w:u w:val="none"/>
                <w:lang w:val="en-US" w:eastAsia="zh-CN" w:bidi="ar"/>
              </w:rPr>
              <w:t>，在出现单点故障时主备支持切换，防止单点</w:t>
            </w:r>
          </w:p>
          <w:p w14:paraId="14F036D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cstheme="minorEastAsia"/>
                <w:b w:val="0"/>
                <w:i w:val="0"/>
                <w:iCs w:val="0"/>
                <w:color w:val="000000"/>
                <w:kern w:val="0"/>
                <w:sz w:val="24"/>
                <w:szCs w:val="24"/>
                <w:u w:val="none"/>
                <w:lang w:val="en-US" w:eastAsia="zh-CN" w:bidi="ar"/>
              </w:rPr>
              <w:t>故障。</w:t>
            </w:r>
          </w:p>
          <w:p w14:paraId="01EF653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30.支持负载均衡（轮询、加权轮询等多种算法）</w:t>
            </w:r>
          </w:p>
          <w:p w14:paraId="348B27B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31.支持对Windows、Linux、Android、iOS及主流国产操作系统客户端的接入。</w:t>
            </w:r>
          </w:p>
          <w:p w14:paraId="6A37C87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32.提供JAVA/C/Android/iOS SDK，支持终端安全检查（进程、补丁、杀毒软件状态等）及终端安全软件联动</w:t>
            </w:r>
          </w:p>
          <w:p w14:paraId="488DCCB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33.支持WEB管理、集中监控、配置导入导出及设备状态实时监控</w:t>
            </w:r>
            <w:r>
              <w:rPr>
                <w:rFonts w:hint="eastAsia" w:asciiTheme="minorEastAsia" w:hAnsiTheme="minorEastAsia" w:cstheme="minorEastAsia"/>
                <w:b w:val="0"/>
                <w:i w:val="0"/>
                <w:iCs w:val="0"/>
                <w:color w:val="000000"/>
                <w:kern w:val="0"/>
                <w:sz w:val="24"/>
                <w:szCs w:val="24"/>
                <w:u w:val="none"/>
                <w:lang w:val="en-US" w:eastAsia="zh-CN" w:bidi="ar"/>
              </w:rPr>
              <w:t>及</w:t>
            </w:r>
            <w:r>
              <w:rPr>
                <w:rFonts w:hint="eastAsia" w:asciiTheme="minorEastAsia" w:hAnsiTheme="minorEastAsia" w:eastAsiaTheme="minorEastAsia" w:cstheme="minorEastAsia"/>
                <w:b w:val="0"/>
                <w:i w:val="0"/>
                <w:iCs w:val="0"/>
                <w:color w:val="000000"/>
                <w:kern w:val="0"/>
                <w:sz w:val="24"/>
                <w:szCs w:val="24"/>
                <w:u w:val="none"/>
                <w:lang w:val="en-US" w:eastAsia="zh-CN" w:bidi="ar"/>
              </w:rPr>
              <w:t>设备告警规则配置</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设备管理界面可快速查看WEB代理数量、CS代理数量、SSL新建连接数量、SSL并发连接数量、IPSEC隧道数量、证书数量以及资源使用率、产品型号、系统版本等信息；支持系统状态（包括不止限于CPU使用率、内存使用率、存储使用率、新建连接数、并发连接数、每秒事务数）按最近十分钟、一小时、一天、一个月时间查询；支持ARP列表、路由表统计查询</w:t>
            </w:r>
            <w:r>
              <w:rPr>
                <w:rFonts w:hint="eastAsia" w:asciiTheme="minorEastAsia" w:hAnsiTheme="minorEastAsia" w:cstheme="minorEastAsia"/>
                <w:b w:val="0"/>
                <w:i w:val="0"/>
                <w:iCs w:val="0"/>
                <w:color w:val="000000"/>
                <w:kern w:val="0"/>
                <w:sz w:val="24"/>
                <w:szCs w:val="24"/>
                <w:u w:val="none"/>
                <w:lang w:val="en-US" w:eastAsia="zh-CN" w:bidi="ar"/>
              </w:rPr>
              <w:t>；支持设备算法一键自检，自动生成算法检测报告。</w:t>
            </w:r>
          </w:p>
          <w:p w14:paraId="1C089C7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34.支持在线用户列表导出（TXT/HTML格式），用户长期不登录自动锁定</w:t>
            </w:r>
          </w:p>
          <w:p w14:paraId="4F6BB7A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35.支持策略批量导入、密钥销毁功能</w:t>
            </w:r>
          </w:p>
          <w:p w14:paraId="5913B4D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36.支持第三方CA对接，兼容X509 v3证书，内置CA服务可签发证书</w:t>
            </w:r>
          </w:p>
          <w:p w14:paraId="05FC49F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37.配置SSL VPN授权并发用户数≥200个（支持扩容）</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220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BCB1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台</w:t>
            </w:r>
          </w:p>
        </w:tc>
      </w:tr>
      <w:tr w14:paraId="27DD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6D3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EC09">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国密堡垒机</w:t>
            </w: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EF617">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建立安全传输通道，运维人员UKEY登录访问堡垒机时对运维人员身份进行鉴别</w:t>
            </w:r>
          </w:p>
        </w:tc>
        <w:tc>
          <w:tcPr>
            <w:tcW w:w="3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B198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1.硬件基础：2U机架式</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采用国产通用处理器，核心数≥8核，主频≥2.0GHz</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内存：≥16GB。存储：系统盘≥256GB SSD，数据盘≥1TB，支持扩展。网络接口：提供≥6个千兆电口、≥4个</w:t>
            </w:r>
            <w:r>
              <w:rPr>
                <w:rFonts w:hint="eastAsia" w:asciiTheme="minorEastAsia" w:hAnsiTheme="minorEastAsia" w:cstheme="minorEastAsia"/>
                <w:b w:val="0"/>
                <w:i w:val="0"/>
                <w:iCs w:val="0"/>
                <w:color w:val="000000"/>
                <w:kern w:val="0"/>
                <w:sz w:val="24"/>
                <w:szCs w:val="24"/>
                <w:u w:val="none"/>
                <w:lang w:val="en-US" w:eastAsia="zh-CN" w:bidi="ar"/>
              </w:rPr>
              <w:t>万兆</w:t>
            </w:r>
            <w:r>
              <w:rPr>
                <w:rFonts w:hint="eastAsia" w:asciiTheme="minorEastAsia" w:hAnsiTheme="minorEastAsia" w:eastAsiaTheme="minorEastAsia" w:cstheme="minorEastAsia"/>
                <w:b w:val="0"/>
                <w:i w:val="0"/>
                <w:iCs w:val="0"/>
                <w:color w:val="000000"/>
                <w:kern w:val="0"/>
                <w:sz w:val="24"/>
                <w:szCs w:val="24"/>
                <w:u w:val="none"/>
                <w:lang w:val="en-US" w:eastAsia="zh-CN" w:bidi="ar"/>
              </w:rPr>
              <w:t>光口</w:t>
            </w:r>
            <w:r>
              <w:rPr>
                <w:rFonts w:hint="eastAsia" w:asciiTheme="minorEastAsia" w:hAnsiTheme="minorEastAsia" w:cstheme="minorEastAsia"/>
                <w:b w:val="0"/>
                <w:i w:val="0"/>
                <w:iCs w:val="0"/>
                <w:color w:val="000000"/>
                <w:kern w:val="0"/>
                <w:sz w:val="24"/>
                <w:szCs w:val="24"/>
                <w:u w:val="none"/>
                <w:lang w:val="en-US" w:eastAsia="zh-CN" w:bidi="ar"/>
              </w:rPr>
              <w:t>并配备对应数量的光模块</w:t>
            </w:r>
            <w:r>
              <w:rPr>
                <w:rFonts w:hint="eastAsia" w:asciiTheme="minorEastAsia" w:hAnsiTheme="minorEastAsia" w:eastAsiaTheme="minorEastAsia" w:cstheme="minorEastAsia"/>
                <w:b w:val="0"/>
                <w:i w:val="0"/>
                <w:iCs w:val="0"/>
                <w:color w:val="000000"/>
                <w:kern w:val="0"/>
                <w:sz w:val="24"/>
                <w:szCs w:val="24"/>
                <w:u w:val="none"/>
                <w:lang w:val="en-US" w:eastAsia="zh-CN" w:bidi="ar"/>
              </w:rPr>
              <w:t>≥</w:t>
            </w:r>
            <w:r>
              <w:rPr>
                <w:rFonts w:hint="eastAsia" w:asciiTheme="minorEastAsia" w:hAnsiTheme="minorEastAsia" w:cstheme="minorEastAsia"/>
                <w:b w:val="0"/>
                <w:i w:val="0"/>
                <w:iCs w:val="0"/>
                <w:color w:val="000000"/>
                <w:kern w:val="0"/>
                <w:sz w:val="24"/>
                <w:szCs w:val="24"/>
                <w:u w:val="none"/>
                <w:lang w:val="en-US" w:eastAsia="zh-CN" w:bidi="ar"/>
              </w:rPr>
              <w:t>4对</w:t>
            </w:r>
            <w:r>
              <w:rPr>
                <w:rFonts w:hint="eastAsia" w:asciiTheme="minorEastAsia" w:hAnsiTheme="minorEastAsia" w:eastAsiaTheme="minorEastAsia" w:cstheme="minorEastAsia"/>
                <w:b w:val="0"/>
                <w:i w:val="0"/>
                <w:iCs w:val="0"/>
                <w:color w:val="000000"/>
                <w:kern w:val="0"/>
                <w:sz w:val="24"/>
                <w:szCs w:val="24"/>
                <w:u w:val="none"/>
                <w:lang w:val="en-US" w:eastAsia="zh-CN" w:bidi="ar"/>
              </w:rPr>
              <w:t>（含SFP插槽），支持扩展槽位。电源：冗余电源，功率满足整机需求。内置国密加密卡（符合GM/T0028二级要求，具备《商用密码产品认证证书》），可选液晶屏。</w:t>
            </w:r>
          </w:p>
          <w:p w14:paraId="34F9699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2.部署与性能：支持物理旁路、逻辑串联部署，HA双机热备及多网卡绑定冗余；设备授权数量≥100</w:t>
            </w:r>
            <w:r>
              <w:rPr>
                <w:rFonts w:hint="eastAsia" w:asciiTheme="minorEastAsia" w:hAnsiTheme="minorEastAsia" w:cstheme="minorEastAsia"/>
                <w:b w:val="0"/>
                <w:i w:val="0"/>
                <w:iCs w:val="0"/>
                <w:color w:val="000000"/>
                <w:kern w:val="0"/>
                <w:sz w:val="24"/>
                <w:szCs w:val="24"/>
                <w:u w:val="none"/>
                <w:lang w:val="en-US" w:eastAsia="zh-CN" w:bidi="ar"/>
              </w:rPr>
              <w:t>0</w:t>
            </w:r>
            <w:r>
              <w:rPr>
                <w:rFonts w:hint="eastAsia" w:asciiTheme="minorEastAsia" w:hAnsiTheme="minorEastAsia" w:eastAsiaTheme="minorEastAsia" w:cstheme="minorEastAsia"/>
                <w:b w:val="0"/>
                <w:i w:val="0"/>
                <w:iCs w:val="0"/>
                <w:color w:val="000000"/>
                <w:kern w:val="0"/>
                <w:sz w:val="24"/>
                <w:szCs w:val="24"/>
                <w:u w:val="none"/>
                <w:lang w:val="en-US" w:eastAsia="zh-CN" w:bidi="ar"/>
              </w:rPr>
              <w:t>个，用户≥1000</w:t>
            </w:r>
            <w:r>
              <w:rPr>
                <w:rFonts w:hint="eastAsia" w:asciiTheme="minorEastAsia" w:hAnsiTheme="minorEastAsia" w:cstheme="minorEastAsia"/>
                <w:b w:val="0"/>
                <w:i w:val="0"/>
                <w:iCs w:val="0"/>
                <w:color w:val="000000"/>
                <w:kern w:val="0"/>
                <w:sz w:val="24"/>
                <w:szCs w:val="24"/>
                <w:u w:val="none"/>
                <w:lang w:val="en-US" w:eastAsia="zh-CN" w:bidi="ar"/>
              </w:rPr>
              <w:t>个</w:t>
            </w:r>
            <w:r>
              <w:rPr>
                <w:rFonts w:hint="eastAsia" w:asciiTheme="minorEastAsia" w:hAnsiTheme="minorEastAsia" w:eastAsiaTheme="minorEastAsia" w:cstheme="minorEastAsia"/>
                <w:b w:val="0"/>
                <w:i w:val="0"/>
                <w:iCs w:val="0"/>
                <w:color w:val="000000"/>
                <w:kern w:val="0"/>
                <w:sz w:val="24"/>
                <w:szCs w:val="24"/>
                <w:u w:val="none"/>
                <w:lang w:val="en-US" w:eastAsia="zh-CN" w:bidi="ar"/>
              </w:rPr>
              <w:t>，RDP协议并发≥300路</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字符并发≥200路（支持扩展至2000路及以上），图形并发≥50路（支持扩展至400路及以上），文本协议并发≥1000路。</w:t>
            </w:r>
          </w:p>
          <w:p w14:paraId="1CEE649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3.账号资产密码管理：支持对主从账号的存储进行加密</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账号全生命周期管理（新增、查询、修改、删除、同步）及批量导入导出（支持xls/xlsx/csv格式，可覆盖已有用户/令牌）；支持资源分组、批量维护，按IP地址和端口号自动发现资产，批量导入主流云平台（阿里云/华为云/腾讯云等）云主机，资产账户验证可设连接超时时间；支持密码强度、生存周期设置，批量改密（手动/定时/周期执行，改密方式含生成不同/相同/指定密码），可自定义资产类型并独立挂载改密脚本。</w:t>
            </w:r>
          </w:p>
          <w:p w14:paraId="79858F0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身份认证与单点登录：支持单因素认证（本地认证、AD域、LDAP、Radius、国密USBKey、动态令牌、数字证书绑定）及任意两种组合的多因素认证（含国密USBKey+本地认证等，可选手机令牌、短信、指纹识别、微信小程序动态口令，使用手机令牌需强制绑定）；支持SM2/SM3/SM4/SM9国密算法（提供商用密码检测报告，支持国密SSL协议），基于SM9标识算法实现强身份认证（无用户名密码传输，支持用户ID申请密钥，智能密码钥匙专属客户端访问）；支持OAuth2.0、JWT单点登录，自动创建系统不存在用户，浏览器代填自动训练（可选自动代填、只代填不登录、直接打开链接模式），无缝应用发布无插件；支持登录首页申请密码重置，可选手机短信、令牌口令、邮箱三种方式。</w:t>
            </w:r>
          </w:p>
          <w:p w14:paraId="46C632D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5.权限与访问控制：支持三权分立（资源管理员、审计管理员、运维用户），按用户/用户组、资源/资源组、账号、协议、访问时间（</w:t>
            </w:r>
            <w:r>
              <w:rPr>
                <w:rFonts w:hint="eastAsia" w:asciiTheme="minorEastAsia" w:hAnsiTheme="minorEastAsia" w:cstheme="minorEastAsia"/>
                <w:b w:val="0"/>
                <w:i w:val="0"/>
                <w:iCs w:val="0"/>
                <w:color w:val="000000"/>
                <w:kern w:val="0"/>
                <w:sz w:val="24"/>
                <w:szCs w:val="24"/>
                <w:u w:val="none"/>
                <w:lang w:val="en-US" w:eastAsia="zh-CN" w:bidi="ar"/>
              </w:rPr>
              <w:t>可</w:t>
            </w:r>
            <w:r>
              <w:rPr>
                <w:rFonts w:hint="eastAsia" w:asciiTheme="minorEastAsia" w:hAnsiTheme="minorEastAsia" w:eastAsiaTheme="minorEastAsia" w:cstheme="minorEastAsia"/>
                <w:b w:val="0"/>
                <w:i w:val="0"/>
                <w:iCs w:val="0"/>
                <w:color w:val="000000"/>
                <w:kern w:val="0"/>
                <w:sz w:val="24"/>
                <w:szCs w:val="24"/>
                <w:u w:val="none"/>
                <w:lang w:val="en-US" w:eastAsia="zh-CN" w:bidi="ar"/>
              </w:rPr>
              <w:t>按周精确到小时级</w:t>
            </w:r>
            <w:r>
              <w:rPr>
                <w:rFonts w:hint="eastAsia" w:asciiTheme="minorEastAsia" w:hAnsiTheme="minorEastAsia" w:cstheme="minorEastAsia"/>
                <w:b w:val="0"/>
                <w:i w:val="0"/>
                <w:iCs w:val="0"/>
                <w:color w:val="000000"/>
                <w:kern w:val="0"/>
                <w:sz w:val="24"/>
                <w:szCs w:val="24"/>
                <w:u w:val="none"/>
                <w:lang w:val="en-US" w:eastAsia="zh-CN" w:bidi="ar"/>
              </w:rPr>
              <w:t>循环</w:t>
            </w:r>
            <w:r>
              <w:rPr>
                <w:rFonts w:hint="eastAsia" w:asciiTheme="minorEastAsia" w:hAnsiTheme="minorEastAsia" w:eastAsiaTheme="minorEastAsia" w:cstheme="minorEastAsia"/>
                <w:b w:val="0"/>
                <w:i w:val="0"/>
                <w:iCs w:val="0"/>
                <w:color w:val="000000"/>
                <w:kern w:val="0"/>
                <w:sz w:val="24"/>
                <w:szCs w:val="24"/>
                <w:u w:val="none"/>
                <w:lang w:val="en-US" w:eastAsia="zh-CN" w:bidi="ar"/>
              </w:rPr>
              <w:t>）、IP段多维度细粒度授权，支持一对一/一对多/多对一/多对多授权模式；关键资源支持双人授权，创建用户时可按单资产/资产组快速授权；支持IP接入限制（自动禁用非法IP），上传下载、文件管理、水印显示等策略配置；支持SSH与SFTP权限分离，仅授权文件传输功能；对RDP磁盘映射、剪切板（上下行）、登录console分别或组合控制；基于库、表、命令实现数据库细粒度控制（执行动作含断开连接、拒绝执行等），支持</w:t>
            </w:r>
            <w:r>
              <w:rPr>
                <w:rFonts w:hint="eastAsia" w:asciiTheme="minorEastAsia" w:hAnsiTheme="minorEastAsia" w:cstheme="minorEastAsia"/>
                <w:b w:val="0"/>
                <w:i w:val="0"/>
                <w:iCs w:val="0"/>
                <w:color w:val="000000"/>
                <w:kern w:val="0"/>
                <w:sz w:val="24"/>
                <w:szCs w:val="24"/>
                <w:u w:val="none"/>
                <w:lang w:val="en-US" w:eastAsia="zh-CN" w:bidi="ar"/>
              </w:rPr>
              <w:t>包括但不限于</w:t>
            </w:r>
            <w:r>
              <w:rPr>
                <w:rFonts w:hint="eastAsia" w:asciiTheme="minorEastAsia" w:hAnsiTheme="minorEastAsia" w:eastAsiaTheme="minorEastAsia" w:cstheme="minorEastAsia"/>
                <w:b w:val="0"/>
                <w:i w:val="0"/>
                <w:iCs w:val="0"/>
                <w:color w:val="000000"/>
                <w:kern w:val="0"/>
                <w:sz w:val="24"/>
                <w:szCs w:val="24"/>
                <w:u w:val="none"/>
                <w:lang w:val="en-US" w:eastAsia="zh-CN" w:bidi="ar"/>
              </w:rPr>
              <w:t>SSH、RDP、Telnet</w:t>
            </w:r>
            <w:r>
              <w:rPr>
                <w:rFonts w:hint="eastAsia" w:asciiTheme="minorEastAsia" w:hAnsiTheme="minorEastAsia" w:cstheme="minorEastAsia"/>
                <w:b w:val="0"/>
                <w:i w:val="0"/>
                <w:iCs w:val="0"/>
                <w:color w:val="000000"/>
                <w:kern w:val="0"/>
                <w:sz w:val="24"/>
                <w:szCs w:val="24"/>
                <w:u w:val="none"/>
                <w:lang w:val="en-US" w:eastAsia="zh-CN" w:bidi="ar"/>
              </w:rPr>
              <w:t>、VNC</w:t>
            </w:r>
            <w:r>
              <w:rPr>
                <w:rFonts w:hint="eastAsia" w:asciiTheme="minorEastAsia" w:hAnsiTheme="minorEastAsia" w:eastAsiaTheme="minorEastAsia" w:cstheme="minorEastAsia"/>
                <w:b w:val="0"/>
                <w:i w:val="0"/>
                <w:iCs w:val="0"/>
                <w:color w:val="000000"/>
                <w:kern w:val="0"/>
                <w:sz w:val="24"/>
                <w:szCs w:val="24"/>
                <w:u w:val="none"/>
                <w:lang w:val="en-US" w:eastAsia="zh-CN" w:bidi="ar"/>
              </w:rPr>
              <w:t>等多协议运维（不限目标操作系统类型）。</w:t>
            </w:r>
          </w:p>
          <w:p w14:paraId="15E7669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6.运维核心功能：支持H5浏览器无插件运维、本地客户端（</w:t>
            </w:r>
            <w:r>
              <w:rPr>
                <w:rFonts w:hint="eastAsia" w:asciiTheme="minorEastAsia" w:hAnsiTheme="minorEastAsia" w:cstheme="minorEastAsia"/>
                <w:b w:val="0"/>
                <w:i w:val="0"/>
                <w:iCs w:val="0"/>
                <w:color w:val="000000"/>
                <w:kern w:val="0"/>
                <w:sz w:val="24"/>
                <w:szCs w:val="24"/>
                <w:u w:val="none"/>
                <w:lang w:val="en-US" w:eastAsia="zh-CN" w:bidi="ar"/>
              </w:rPr>
              <w:t>包括但不限于</w:t>
            </w:r>
            <w:r>
              <w:rPr>
                <w:rFonts w:hint="eastAsia" w:asciiTheme="minorEastAsia" w:hAnsiTheme="minorEastAsia" w:eastAsiaTheme="minorEastAsia" w:cstheme="minorEastAsia"/>
                <w:b w:val="0"/>
                <w:i w:val="0"/>
                <w:iCs w:val="0"/>
                <w:color w:val="000000"/>
                <w:kern w:val="0"/>
                <w:sz w:val="24"/>
                <w:szCs w:val="24"/>
                <w:u w:val="none"/>
                <w:lang w:val="en-US" w:eastAsia="zh-CN" w:bidi="ar"/>
              </w:rPr>
              <w:t>SecureCRT/Xshell等）接入、专属手机App远程管理（用户/主机管理、工单审批等）；支持多资产多协议批量运维（一键快捷登录，同时连接多台设备并执行相同命令）；会话协同可邀请用户协助，协同者可申请控制，创建者可强制夺权，支持同框显示会话缩略图、剪贴板复制；支持个人/云盘存储，实现操作端、堡垒机、目标资源文件共享，文件上传需经病毒扫描（支持信任/删除病毒文件并审计）；支持运维脚本在线编辑、导入导出；支持运维权限工单申请（含文件管理、水印显示、OCR识别等权限）及审批流程（批准/驳回/撤销），任务完成后邮件/短信通知；Web页面、H5运维场景显示水印（含用户名、姓名、手机号等身份信息）；支持命令黑白名单管理，对危险命令告警或自动阻断；支持FTP/SFTP/RDP文件上传下载策略控制（按用户/IP/设备等条件分别管控）。</w:t>
            </w:r>
          </w:p>
          <w:p w14:paraId="349EC13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7.审计与日志管理：支持在线/历史会话审计，提供字符、图形、数据库、发布服务器</w:t>
            </w:r>
            <w:r>
              <w:rPr>
                <w:rFonts w:hint="eastAsia" w:asciiTheme="minorEastAsia" w:hAnsiTheme="minorEastAsia" w:cstheme="minorEastAsia"/>
                <w:b w:val="0"/>
                <w:i w:val="0"/>
                <w:iCs w:val="0"/>
                <w:color w:val="000000"/>
                <w:kern w:val="0"/>
                <w:sz w:val="24"/>
                <w:szCs w:val="24"/>
                <w:u w:val="none"/>
                <w:lang w:val="en-US" w:eastAsia="zh-CN" w:bidi="ar"/>
              </w:rPr>
              <w:t>、录像等</w:t>
            </w:r>
            <w:r>
              <w:rPr>
                <w:rFonts w:hint="eastAsia" w:asciiTheme="minorEastAsia" w:hAnsiTheme="minorEastAsia" w:eastAsiaTheme="minorEastAsia" w:cstheme="minorEastAsia"/>
                <w:b w:val="0"/>
                <w:i w:val="0"/>
                <w:iCs w:val="0"/>
                <w:color w:val="000000"/>
                <w:kern w:val="0"/>
                <w:sz w:val="24"/>
                <w:szCs w:val="24"/>
                <w:u w:val="none"/>
                <w:lang w:val="en-US" w:eastAsia="zh-CN" w:bidi="ar"/>
              </w:rPr>
              <w:t>会话回放，图形会话记录键盘、剪切板等操作并支持关键字定位回放，字符会话还原命令输入与输出；支持图形操作文本审计（OCR识别）及关键字搜索定位；审计日志支持NFS/ISCSI/SFTP等协议外部存储，通过国密算法加密保护（防止篡改）；支持运维报表生成（运维时间分布、Top分析等），按天/周/月自动发送（格式含PDF/DOC/XLS/HTML）；支持月周期多协议运维频率统计、用户组/角色分布饼状图展示、告警事件按等级统计（多色彩展示，可查看/忽略告警）。</w:t>
            </w:r>
          </w:p>
          <w:p w14:paraId="58E4690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8.安全防护能力：内置Web防护（防御SQL注入、CSRF、XSS、Web恶意扫描）及抗DDOS攻击能力；内置文件防病毒引擎，扫描本地/主机上传至网盘的文件；采用国密算法对用户信息、资源账户等敏感数据加解密，与服务器密码机联动实现数据完整性校验；支持SNMP协议监控资产CPU、内存、流量等状态，按百分比设定阈值告警（告警级别可自定义）。</w:t>
            </w:r>
          </w:p>
          <w:p w14:paraId="70D1A9F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9.第三方联动与接口：提供用户、资产、授权等模块API接口（支持熔断功能，调用记录可查）；支持子接口、VLAN接口灵活配置；支持与零信任产品、第三方4A系统联动（同步组织、用户、授权等信息），可以使用产品内置的国密资质PCI-E密码卡，保证口令和密钥的安全，也可通过对接服务器密码机</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与服务器密码机协同实现国密数据完整性校验。为确保兼容性，PCI-E密码卡须与国密堡垒机同一品牌</w:t>
            </w:r>
            <w:r>
              <w:rPr>
                <w:rFonts w:hint="eastAsia" w:asciiTheme="minorEastAsia" w:hAnsiTheme="minorEastAsia" w:cstheme="minorEastAsia"/>
                <w:b w:val="0"/>
                <w:i w:val="0"/>
                <w:iCs w:val="0"/>
                <w:color w:val="000000"/>
                <w:kern w:val="0"/>
                <w:sz w:val="24"/>
                <w:szCs w:val="24"/>
                <w:u w:val="none"/>
                <w:lang w:val="en-US" w:eastAsia="zh-CN" w:bidi="ar"/>
              </w:rPr>
              <w:t>。</w:t>
            </w:r>
          </w:p>
          <w:p w14:paraId="11E416E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default" w:asciiTheme="minorEastAsia" w:hAnsiTheme="minorEastAsia" w:cstheme="minorEastAsia"/>
                <w:b w:val="0"/>
                <w:i w:val="0"/>
                <w:iCs w:val="0"/>
                <w:color w:val="000000"/>
                <w:kern w:val="0"/>
                <w:sz w:val="24"/>
                <w:szCs w:val="24"/>
                <w:u w:val="none"/>
                <w:lang w:val="en-US" w:eastAsia="zh-CN" w:bidi="ar"/>
              </w:rPr>
            </w:pPr>
            <w:r>
              <w:rPr>
                <w:rFonts w:hint="eastAsia" w:asciiTheme="minorEastAsia" w:hAnsiTheme="minorEastAsia" w:cstheme="minorEastAsia"/>
                <w:b w:val="0"/>
                <w:i w:val="0"/>
                <w:iCs w:val="0"/>
                <w:color w:val="000000"/>
                <w:kern w:val="0"/>
                <w:sz w:val="24"/>
                <w:szCs w:val="24"/>
                <w:u w:val="none"/>
                <w:lang w:val="en-US" w:eastAsia="zh-CN" w:bidi="ar"/>
              </w:rPr>
              <w:t>10.支持物理防撬密钥保护，非法撬动机箱会触发密钥自毁功能，保护设备内部密钥安全。</w:t>
            </w:r>
          </w:p>
          <w:p w14:paraId="6B4206D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r>
              <w:rPr>
                <w:rFonts w:hint="eastAsia" w:asciiTheme="minorEastAsia" w:hAnsiTheme="minorEastAsia" w:cstheme="minorEastAsia"/>
                <w:b w:val="0"/>
                <w:i w:val="0"/>
                <w:iCs w:val="0"/>
                <w:color w:val="000000"/>
                <w:kern w:val="0"/>
                <w:sz w:val="24"/>
                <w:szCs w:val="24"/>
                <w:u w:val="none"/>
                <w:lang w:val="en-US" w:eastAsia="zh-CN" w:bidi="ar"/>
              </w:rPr>
              <w:t>1</w:t>
            </w:r>
            <w:r>
              <w:rPr>
                <w:rFonts w:hint="eastAsia" w:asciiTheme="minorEastAsia" w:hAnsiTheme="minorEastAsia" w:eastAsiaTheme="minorEastAsia" w:cstheme="minorEastAsia"/>
                <w:b w:val="0"/>
                <w:i w:val="0"/>
                <w:iCs w:val="0"/>
                <w:color w:val="000000"/>
                <w:kern w:val="0"/>
                <w:sz w:val="24"/>
                <w:szCs w:val="24"/>
                <w:u w:val="none"/>
                <w:lang w:val="en-US" w:eastAsia="zh-CN" w:bidi="ar"/>
              </w:rPr>
              <w:t>.资质与售后保障：具备《商用密码产品认证证书》（二级）、《计算机软件著作权登记证书》、网络安全专用产品安全检测证书、IT产品信息安全认证证书；按需提供涉密信息系统产品检测证书、《网络安全应急服务支撑单位(国家级)》证书；提供3年软硬件维保服务（含故障排查、维修更换、技术支持）。</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923C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87E8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台</w:t>
            </w:r>
          </w:p>
        </w:tc>
      </w:tr>
      <w:tr w14:paraId="1104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2E3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264F6">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国密浏览器</w:t>
            </w: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407C">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支持采用国密SSL证书实现HTTPS加密的网站正常访问的浏览器</w:t>
            </w:r>
          </w:p>
        </w:tc>
        <w:tc>
          <w:tcPr>
            <w:tcW w:w="3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26268">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1.投标人及所投产品需具备完整资质：①取得国家密码管理局商用密码检测中心颁发的浏览器密码模块类别《商用密码产品认证证书》（密码安全等级≥安全二级）；②持有ISO 9001:2015质量管理体系认证、ISO 27001:2013信息安全管理体系认证证书。</w:t>
            </w:r>
          </w:p>
          <w:p w14:paraId="4E49F3D5">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全套权威测试报告：①国家工业信息安全发展研究中心出具的产品质量测试报告；②信息产业信息安全测评中心出具的后台管理系统性能测试、带ILAC-MRA和CNAS标识的功能测试、渗透测试三类报告；③专业测评机构出具的CNAS检测报告（证明操作行为数据不向境外发送）；④产品知识产权状况评估报告、产品安全性测试报告、工信部赛普测试报告、中国电子技术标准化研究院赛西实验室产品测试报告（均需提供报告复印件）。</w:t>
            </w:r>
          </w:p>
          <w:p w14:paraId="13C905FC">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3.具备核心知识产权及适配证明：①提供国家版权局颁发的《计算机软件著作权登记证书》；②兼容主流的国产软硬件技术路线，并提供兼容性承诺或证明（均需提供证书复印件）。</w:t>
            </w:r>
          </w:p>
          <w:p w14:paraId="62278F2D">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内核及框架适配要求：①采用Chrome内核（版本≥109），支持NPAPI/PPAPI插件及WinXP系统；②支持Chrome/IE双内核灵活配置、自动切换及Cookie共享，可自定义IE内核版本；③支持CEF、Electron框架国密实现，可单独提供指定版本内核（需提供截图或适配证明）。</w:t>
            </w:r>
          </w:p>
          <w:p w14:paraId="4B0B939B">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5.算法与协议支持：①支持SM2/SM3/SM4国密算法，及3DES/AES、RSA/ECC、SHA系列等通用算法；②支持国密SSL协议（单/双向链接）、HTTP/1.1/2.0、WEBRTC等协议，符合GM/T 0024-2014、GB/T 38636-2020等标准；③支持SM2/RSA数字证书及CRL，兼容第三方电子认证中心及国家电子认证根CA证书；④支持通过国密算法建立DNS加密传输通道（需提供第三方证明文件）。</w:t>
            </w:r>
          </w:p>
          <w:p w14:paraId="1F73E595">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全生态适配兼容：①支持Windows全系列（32/64位）及主流国产操作系统，兼容mips、x86、ARM等架构，支持各类国产CPU；②兼容主流的国产软硬件技术路线，并提供兼容性承诺或证明；③支撑平台可部署于X86+CentoS、飞腾+银河麒麟等多种环境（需提供部署适配证明）。</w:t>
            </w:r>
          </w:p>
          <w:p w14:paraId="3EF05407">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基础功能完备：①支持HTML/CSS解析、JavaScript引擎，可正确渲染页面，支持WebGL、2D/3D绘图、多媒体显示等；②具备多标签管理、书签栏管理、多任务并行下载、登录密码加密保存自动填充功能；③支持无痕浏览、上网痕迹清理、网页静音、全屏、保存为图片、字体自定义等便捷功能；④支持扩展/插件管控、代理服务器配置、Native Messaging扩展通知、浏览器托盘功能（需提供第三方证明文件）。</w:t>
            </w:r>
          </w:p>
          <w:p w14:paraId="73CE5AD9">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8.安全防护能力：①具备沙箱机制、内核隔离域，限制网页代码与操作系统通信；②符合GM/T 0087规范，支持浏览器报文加密，原生支持GB/T33481标准PDF电子签章与验章；③支持国密算法USBkey双向认证、SM3数据完整性校验、防钓鱼功能；④可禁用复制/打印/查看源代码等操作，支持URL白名单、地址栏禁用及网页操作行为录制回放（需提供第三方证明文件或截图）。</w:t>
            </w:r>
          </w:p>
          <w:p w14:paraId="10543372">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后台管理功能：①支持终端统一管理，显示注册总数、在线数量及设备详情，可进行用户组/用户及设备的增删改查与禁用；②支持统一定制主页、下发代理配置及RSA/国密证书，可统一管控插件；③支持License授权管理、客户端登录续期及日志清理时间设置、管理员密码修改，可添加带用户标识的可配置水印。</w:t>
            </w:r>
          </w:p>
          <w:p w14:paraId="647F5F51">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10.性能指标达标：①HTML5支持度≥581，CSS3渲染通过率100%（通过数≥574）；②JetStream基准测试结果&gt;300，V8 JavaScript引擎执行效率&gt;80000；③SSL隧道吞吐率&gt;700Mbps，单向SSL连接性能&gt;600次/秒；④CBC模式下SM4算法解密性能≥9Gb/s，启动速度≤1.5秒，所有平台安装包体积≤70MB（均需提供第三方检测报告或大小证明）。</w:t>
            </w:r>
          </w:p>
          <w:p w14:paraId="263A5295">
            <w:pPr>
              <w:numPr>
                <w:ilvl w:val="0"/>
                <w:numId w:val="0"/>
              </w:numPr>
              <w:spacing w:before="120" w:after="120" w:line="288" w:lineRule="auto"/>
              <w:ind w:left="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UI定制及附加要求：①支持客户端logo、名称、安装/卸载界面等定制，可固化书签为应用入口并关闭手动添加功能；②支持国密网站/应用自动识别及国密标识展现；③支持国密网关、业务系统等环节适配联调，提供联调方案（需提供截图或承诺）。</w:t>
            </w:r>
          </w:p>
          <w:p w14:paraId="29DCA793">
            <w:pPr>
              <w:numPr>
                <w:ilvl w:val="0"/>
                <w:numId w:val="0"/>
              </w:numPr>
              <w:spacing w:before="120" w:after="120" w:line="288" w:lineRule="auto"/>
              <w:ind w:left="0" w:leftChars="0"/>
              <w:jc w:val="both"/>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12.服务保障要求：①提供不少于3年免费质保，质保期内7×24小时技术支持（故障响应≤4小时，解决时间≤24小时）；②提供完整技术文档（用户手册、安装部署手册等）；③配合项目实施过程中的新增UI定制需求，提供及时技术对接。</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50DB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D64C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套</w:t>
            </w:r>
          </w:p>
        </w:tc>
      </w:tr>
      <w:tr w14:paraId="6AAB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6F09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CD1A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服务器密码机</w:t>
            </w: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C3DC4">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为应用系统提供加解密、完整性校验等密码运算服务，支持与国产数据库对接，不需要应用系统改造</w:t>
            </w:r>
          </w:p>
        </w:tc>
        <w:tc>
          <w:tcPr>
            <w:tcW w:w="3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7689E">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1.具备《商用密码产品认证证书》，符合GM/T0028《密码模块安全技术要求》二级、GM/T0018《密码设备应用接口规范》、GM/T0030《服务器密码机技术规范》、GM/T0059《服务器密码机检测规范》要求</w:t>
            </w:r>
          </w:p>
          <w:p w14:paraId="7CF66D88">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2.具备3C认证、信创适配证明、鲲鹏兼容性认证（按需提供相关证明材料）</w:t>
            </w:r>
          </w:p>
          <w:p w14:paraId="5804F793">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3.机架式规格：≤2U</w:t>
            </w:r>
          </w:p>
          <w:p w14:paraId="34566161">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4.采用国产通用处理器，核心数≥8核</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主频≥2.4GHz</w:t>
            </w:r>
          </w:p>
          <w:p w14:paraId="1B4266E4">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5.内存：≥8G，支持</w:t>
            </w:r>
            <w:r>
              <w:rPr>
                <w:rFonts w:hint="eastAsia" w:asciiTheme="minorEastAsia" w:hAnsiTheme="minorEastAsia" w:cstheme="minorEastAsia"/>
                <w:b w:val="0"/>
                <w:i w:val="0"/>
                <w:iCs w:val="0"/>
                <w:color w:val="000000"/>
                <w:kern w:val="0"/>
                <w:sz w:val="24"/>
                <w:szCs w:val="24"/>
                <w:u w:val="none"/>
                <w:lang w:val="en-US" w:eastAsia="zh-CN" w:bidi="ar"/>
              </w:rPr>
              <w:t>扩展</w:t>
            </w:r>
          </w:p>
          <w:p w14:paraId="380DB06E">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6.存储：≥</w:t>
            </w:r>
            <w:r>
              <w:rPr>
                <w:rFonts w:hint="eastAsia" w:asciiTheme="minorEastAsia" w:hAnsiTheme="minorEastAsia" w:cstheme="minorEastAsia"/>
                <w:b w:val="0"/>
                <w:i w:val="0"/>
                <w:iCs w:val="0"/>
                <w:color w:val="000000"/>
                <w:kern w:val="0"/>
                <w:sz w:val="24"/>
                <w:szCs w:val="24"/>
                <w:u w:val="none"/>
                <w:lang w:val="en-US" w:eastAsia="zh-CN" w:bidi="ar"/>
              </w:rPr>
              <w:t>256</w:t>
            </w:r>
            <w:r>
              <w:rPr>
                <w:rFonts w:hint="eastAsia" w:asciiTheme="minorEastAsia" w:hAnsiTheme="minorEastAsia" w:eastAsiaTheme="minorEastAsia" w:cstheme="minorEastAsia"/>
                <w:b w:val="0"/>
                <w:i w:val="0"/>
                <w:iCs w:val="0"/>
                <w:color w:val="000000"/>
                <w:kern w:val="0"/>
                <w:sz w:val="24"/>
                <w:szCs w:val="24"/>
                <w:u w:val="none"/>
                <w:lang w:val="en-US" w:eastAsia="zh-CN" w:bidi="ar"/>
              </w:rPr>
              <w:t>GB，支持数据存储扩展，支持RAID保护。</w:t>
            </w:r>
          </w:p>
          <w:p w14:paraId="53D5A9E2">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7.</w:t>
            </w:r>
            <w:r>
              <w:rPr>
                <w:rFonts w:hint="eastAsia" w:asciiTheme="minorEastAsia" w:hAnsiTheme="minorEastAsia" w:cstheme="minorEastAsia"/>
                <w:b w:val="0"/>
                <w:i w:val="0"/>
                <w:iCs w:val="0"/>
                <w:color w:val="000000"/>
                <w:kern w:val="0"/>
                <w:sz w:val="24"/>
                <w:szCs w:val="24"/>
                <w:u w:val="none"/>
                <w:lang w:val="en-US" w:eastAsia="zh-CN" w:bidi="ar"/>
              </w:rPr>
              <w:t>接口</w:t>
            </w:r>
            <w:r>
              <w:rPr>
                <w:rFonts w:hint="eastAsia" w:asciiTheme="minorEastAsia" w:hAnsiTheme="minorEastAsia" w:eastAsiaTheme="minorEastAsia" w:cstheme="minorEastAsia"/>
                <w:b w:val="0"/>
                <w:i w:val="0"/>
                <w:iCs w:val="0"/>
                <w:color w:val="000000"/>
                <w:kern w:val="0"/>
                <w:sz w:val="24"/>
                <w:szCs w:val="24"/>
                <w:u w:val="none"/>
                <w:lang w:val="en-US" w:eastAsia="zh-CN" w:bidi="ar"/>
              </w:rPr>
              <w:t>：≥2个千兆电口、≥2个万兆光口</w:t>
            </w:r>
            <w:r>
              <w:rPr>
                <w:rFonts w:hint="eastAsia" w:asciiTheme="minorEastAsia" w:hAnsiTheme="minorEastAsia" w:cstheme="minorEastAsia"/>
                <w:b w:val="0"/>
                <w:i w:val="0"/>
                <w:iCs w:val="0"/>
                <w:color w:val="000000"/>
                <w:kern w:val="0"/>
                <w:sz w:val="24"/>
                <w:szCs w:val="24"/>
                <w:u w:val="none"/>
                <w:lang w:val="en-US" w:eastAsia="zh-CN" w:bidi="ar"/>
              </w:rPr>
              <w:t>并配备对应数量的光模块</w:t>
            </w:r>
            <w:r>
              <w:rPr>
                <w:rFonts w:hint="eastAsia" w:asciiTheme="minorEastAsia" w:hAnsiTheme="minorEastAsia" w:eastAsiaTheme="minorEastAsia" w:cstheme="minorEastAsia"/>
                <w:b w:val="0"/>
                <w:i w:val="0"/>
                <w:iCs w:val="0"/>
                <w:color w:val="000000"/>
                <w:kern w:val="0"/>
                <w:sz w:val="24"/>
                <w:szCs w:val="24"/>
                <w:u w:val="none"/>
                <w:lang w:val="en-US" w:eastAsia="zh-CN" w:bidi="ar"/>
              </w:rPr>
              <w:t>≥</w:t>
            </w:r>
            <w:r>
              <w:rPr>
                <w:rFonts w:hint="eastAsia" w:asciiTheme="minorEastAsia" w:hAnsiTheme="minorEastAsia" w:cstheme="minorEastAsia"/>
                <w:b w:val="0"/>
                <w:i w:val="0"/>
                <w:iCs w:val="0"/>
                <w:color w:val="000000"/>
                <w:kern w:val="0"/>
                <w:sz w:val="24"/>
                <w:szCs w:val="24"/>
                <w:u w:val="none"/>
                <w:lang w:val="en-US" w:eastAsia="zh-CN" w:bidi="ar"/>
              </w:rPr>
              <w:t>2对</w:t>
            </w:r>
            <w:r>
              <w:rPr>
                <w:rFonts w:hint="eastAsia" w:asciiTheme="minorEastAsia" w:hAnsiTheme="minorEastAsia" w:eastAsiaTheme="minorEastAsia" w:cstheme="minorEastAsia"/>
                <w:b w:val="0"/>
                <w:i w:val="0"/>
                <w:iCs w:val="0"/>
                <w:color w:val="000000"/>
                <w:kern w:val="0"/>
                <w:sz w:val="24"/>
                <w:szCs w:val="24"/>
                <w:u w:val="none"/>
                <w:lang w:val="en-US" w:eastAsia="zh-CN" w:bidi="ar"/>
              </w:rPr>
              <w:t>、≥2个USB口、≥1个带外管理口</w:t>
            </w:r>
          </w:p>
          <w:p w14:paraId="3C03C2B3">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8.电源：冗余双电≥300W，支持AC 220V，功耗≤50W（按需）</w:t>
            </w:r>
          </w:p>
          <w:p w14:paraId="78D3D440">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9.MTBF≥30000小时</w:t>
            </w:r>
          </w:p>
          <w:p w14:paraId="4041E56D">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10.对称算法：支持国密SM1/SM4/SM7，兼容国际DES/3DES/AES，支持ECB/CBC/OFB/CFB模式</w:t>
            </w:r>
          </w:p>
          <w:p w14:paraId="3F7EF2B3">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11.非对称算法：支持国密SM2/SM9，兼容国际RSA（1024/2048/4096）/ECC，支持抗量子算法Kyber/HQC/Dilithium等</w:t>
            </w:r>
          </w:p>
          <w:p w14:paraId="5663FE84">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12.杂凑算法：支持国密SM3，兼容国际SHA1/SHA256/SHA512/MD5等</w:t>
            </w:r>
          </w:p>
          <w:p w14:paraId="07048735">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13.随机数生成：内置物理噪声源，符合国家《随机数检测规范》，生成速率≥750Mbps</w:t>
            </w:r>
          </w:p>
          <w:p w14:paraId="6072CB48">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14.SM1加解密速率≥</w:t>
            </w:r>
            <w:r>
              <w:rPr>
                <w:rFonts w:hint="eastAsia" w:asciiTheme="minorEastAsia" w:hAnsiTheme="minorEastAsia" w:cstheme="minorEastAsia"/>
                <w:b w:val="0"/>
                <w:i w:val="0"/>
                <w:iCs w:val="0"/>
                <w:color w:val="000000"/>
                <w:kern w:val="0"/>
                <w:sz w:val="24"/>
                <w:szCs w:val="24"/>
                <w:u w:val="none"/>
                <w:lang w:val="en-US" w:eastAsia="zh-CN" w:bidi="ar"/>
              </w:rPr>
              <w:t>4000</w:t>
            </w:r>
            <w:r>
              <w:rPr>
                <w:rFonts w:hint="eastAsia" w:asciiTheme="minorEastAsia" w:hAnsiTheme="minorEastAsia" w:eastAsiaTheme="minorEastAsia" w:cstheme="minorEastAsia"/>
                <w:b w:val="0"/>
                <w:i w:val="0"/>
                <w:iCs w:val="0"/>
                <w:color w:val="000000"/>
                <w:kern w:val="0"/>
                <w:sz w:val="24"/>
                <w:szCs w:val="24"/>
                <w:u w:val="none"/>
                <w:lang w:val="en-US" w:eastAsia="zh-CN" w:bidi="ar"/>
              </w:rPr>
              <w:t>Mbps</w:t>
            </w:r>
          </w:p>
          <w:p w14:paraId="5656DD28">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15.SM4加解密速率≥750Mbps，MAC运算≥890Mbps</w:t>
            </w:r>
          </w:p>
          <w:p w14:paraId="358E9B1E">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16.SM2密钥生成速率（对/秒）≥110000；SM2签名/验签（次/秒）≥110000/30000</w:t>
            </w:r>
            <w:r>
              <w:rPr>
                <w:rFonts w:hint="eastAsia" w:asciiTheme="minorEastAsia" w:hAnsiTheme="minorEastAsia" w:cstheme="minorEastAsia"/>
                <w:b w:val="0"/>
                <w:i w:val="0"/>
                <w:iCs w:val="0"/>
                <w:color w:val="000000"/>
                <w:kern w:val="0"/>
                <w:sz w:val="24"/>
                <w:szCs w:val="24"/>
                <w:u w:val="none"/>
                <w:lang w:val="en-US" w:eastAsia="zh-CN" w:bidi="ar"/>
              </w:rPr>
              <w:t>；</w:t>
            </w:r>
          </w:p>
          <w:p w14:paraId="30BF52FF">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17.SM3运算速率≥</w:t>
            </w:r>
            <w:r>
              <w:rPr>
                <w:rFonts w:hint="eastAsia" w:asciiTheme="minorEastAsia" w:hAnsiTheme="minorEastAsia" w:cstheme="minorEastAsia"/>
                <w:b w:val="0"/>
                <w:i w:val="0"/>
                <w:iCs w:val="0"/>
                <w:color w:val="000000"/>
                <w:kern w:val="0"/>
                <w:sz w:val="24"/>
                <w:szCs w:val="24"/>
                <w:u w:val="none"/>
                <w:lang w:val="en-US" w:eastAsia="zh-CN" w:bidi="ar"/>
              </w:rPr>
              <w:t>5000</w:t>
            </w:r>
            <w:r>
              <w:rPr>
                <w:rFonts w:hint="eastAsia" w:asciiTheme="minorEastAsia" w:hAnsiTheme="minorEastAsia" w:eastAsiaTheme="minorEastAsia" w:cstheme="minorEastAsia"/>
                <w:b w:val="0"/>
                <w:i w:val="0"/>
                <w:iCs w:val="0"/>
                <w:color w:val="000000"/>
                <w:kern w:val="0"/>
                <w:sz w:val="24"/>
                <w:szCs w:val="24"/>
                <w:u w:val="none"/>
                <w:lang w:val="en-US" w:eastAsia="zh-CN" w:bidi="ar"/>
              </w:rPr>
              <w:t>Mbps</w:t>
            </w:r>
          </w:p>
          <w:p w14:paraId="4AB50C1B">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18.SM9密钥生成速率≥12.4万次/秒，签名速率≥9.8万次/秒</w:t>
            </w:r>
          </w:p>
          <w:p w14:paraId="2407158D">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19.最大并发数≥</w:t>
            </w:r>
            <w:r>
              <w:rPr>
                <w:rFonts w:hint="eastAsia" w:asciiTheme="minorEastAsia" w:hAnsiTheme="minorEastAsia" w:cstheme="minorEastAsia"/>
                <w:b w:val="0"/>
                <w:i w:val="0"/>
                <w:iCs w:val="0"/>
                <w:color w:val="000000"/>
                <w:kern w:val="0"/>
                <w:sz w:val="24"/>
                <w:szCs w:val="24"/>
                <w:u w:val="none"/>
                <w:lang w:val="en-US" w:eastAsia="zh-CN" w:bidi="ar"/>
              </w:rPr>
              <w:t>5000</w:t>
            </w:r>
          </w:p>
          <w:p w14:paraId="1E55EDF4">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20.密钥生成：支持物理噪声源生成256位SM2、128/256位KEK等密钥对</w:t>
            </w:r>
          </w:p>
          <w:p w14:paraId="0CD400A9">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21.密钥存储：≥1024对非对称密钥对、≥2048个对称密钥，密文存储，私钥加密保护，支持分片存储</w:t>
            </w:r>
          </w:p>
          <w:p w14:paraId="06247D27">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22.密钥管理：对称密钥管理界面展示密钥位长、密钥算法标识并查看各个密钥对应的密钥校验值</w:t>
            </w:r>
            <w:r>
              <w:rPr>
                <w:rFonts w:hint="eastAsia" w:asciiTheme="minorEastAsia" w:hAnsiTheme="minorEastAsia" w:cstheme="minorEastAsia"/>
                <w:b w:val="0"/>
                <w:i w:val="0"/>
                <w:iCs w:val="0"/>
                <w:color w:val="000000"/>
                <w:kern w:val="0"/>
                <w:sz w:val="24"/>
                <w:szCs w:val="24"/>
                <w:u w:val="none"/>
                <w:lang w:val="en-US" w:eastAsia="zh-CN" w:bidi="ar"/>
              </w:rPr>
              <w:t>；非对称密钥管理界面展示密钥位长、密钥用途；</w:t>
            </w:r>
            <w:r>
              <w:rPr>
                <w:rFonts w:hint="eastAsia" w:asciiTheme="minorEastAsia" w:hAnsiTheme="minorEastAsia" w:eastAsiaTheme="minorEastAsia" w:cstheme="minorEastAsia"/>
                <w:b w:val="0"/>
                <w:i w:val="0"/>
                <w:iCs w:val="0"/>
                <w:color w:val="000000"/>
                <w:kern w:val="0"/>
                <w:sz w:val="24"/>
                <w:szCs w:val="24"/>
                <w:u w:val="none"/>
                <w:lang w:val="en-US" w:eastAsia="zh-CN" w:bidi="ar"/>
              </w:rPr>
              <w:t>支持3/5门限分片备份恢复，具备生成/导入/导出/查询/更新/销毁全生命周期管理，密钥使用与管理分离</w:t>
            </w:r>
          </w:p>
          <w:p w14:paraId="5EC9712E">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23.密钥销毁：支持物理触发（机箱开盖）、按键销毁、转动密钥销毁锁销毁</w:t>
            </w:r>
          </w:p>
          <w:p w14:paraId="600B0B2C">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24.数据加解密：支持对称/非对称加解密、保留格式FPE加密</w:t>
            </w:r>
          </w:p>
          <w:p w14:paraId="173AFF55">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25.密码服务：提供签名/验签、MAC产生验证、消息杂凑、数字信封、会话密钥协商服务</w:t>
            </w:r>
          </w:p>
          <w:p w14:paraId="7BD71B39">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26.支持接口：GM/T0018、PKCS#11、JCE、KMIP，兼容SSL加速、SDF接口库</w:t>
            </w:r>
          </w:p>
          <w:p w14:paraId="6EC9100B">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27.支持语言：Java/C/C++/Go，兼容多操作系统（Linux/Windows/Unix/AIX等）</w:t>
            </w:r>
          </w:p>
          <w:p w14:paraId="5536E139">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28.网络支持：IPv4/IPv6，支持网口主备绑定、PXE</w:t>
            </w:r>
          </w:p>
          <w:p w14:paraId="6E813CFB">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29.部署模式：支持双机热备、集群部署、容器化/虚拟化部署，支持负载均衡、任意扩容</w:t>
            </w:r>
          </w:p>
          <w:p w14:paraId="00DA3156">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30.权限管理：分级权限（三权分立），支持“双因子”认证方式，管理员登录时长控制、登录失败锁定</w:t>
            </w:r>
          </w:p>
          <w:p w14:paraId="2CCC1D79">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31.访问控制：支持IP白名单、密钥索引访问口令设置，内置防火墙</w:t>
            </w:r>
          </w:p>
          <w:p w14:paraId="3BEE7564">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32.日志审计：具备日志策略配置功能，可对密码机的监控日志、服务日志、管理日志的日志策略进行配置</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支持分级记录、分割存储、导出，区分管理/业务/系统日志，日志完整性保护，支持Syslog</w:t>
            </w:r>
            <w:r>
              <w:rPr>
                <w:rFonts w:hint="eastAsia" w:asciiTheme="minorEastAsia" w:hAnsiTheme="minorEastAsia" w:cstheme="minorEastAsia"/>
                <w:b w:val="0"/>
                <w:i w:val="0"/>
                <w:iCs w:val="0"/>
                <w:color w:val="000000"/>
                <w:kern w:val="0"/>
                <w:sz w:val="24"/>
                <w:szCs w:val="24"/>
                <w:u w:val="none"/>
                <w:lang w:val="en-US" w:eastAsia="zh-CN" w:bidi="ar"/>
              </w:rPr>
              <w:t>；支持对日志进行批量审计；具备日志下载功能；</w:t>
            </w:r>
          </w:p>
          <w:p w14:paraId="6E6326A8">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33.自检功能：支持算法/密钥/随机数自检、一键自检，生成检测报告，设备启动/定时自检</w:t>
            </w:r>
          </w:p>
          <w:p w14:paraId="31F8C2E8">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34.风险感知：实时异常监测、</w:t>
            </w:r>
            <w:bookmarkStart w:id="0" w:name="_GoBack"/>
            <w:bookmarkEnd w:id="0"/>
            <w:r>
              <w:rPr>
                <w:rFonts w:hint="eastAsia" w:asciiTheme="minorEastAsia" w:hAnsiTheme="minorEastAsia" w:eastAsiaTheme="minorEastAsia" w:cstheme="minorEastAsia"/>
                <w:b w:val="0"/>
                <w:i w:val="0"/>
                <w:iCs w:val="0"/>
                <w:color w:val="000000"/>
                <w:kern w:val="0"/>
                <w:sz w:val="24"/>
                <w:szCs w:val="24"/>
                <w:u w:val="none"/>
                <w:lang w:val="en-US" w:eastAsia="zh-CN" w:bidi="ar"/>
              </w:rPr>
              <w:t>密码资源负载追踪、物理环境检测，三级风险预警</w:t>
            </w:r>
          </w:p>
          <w:p w14:paraId="09E70FF0">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35.管理功能：支持WEB/命令行/console配置，可视化监控（CPU/内存/服务状态），远程安装/重启/升级/维护</w:t>
            </w:r>
          </w:p>
          <w:p w14:paraId="771E31E3">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36.告警功能：故障时指示灯+蜂鸣器提示，完整性破坏实时告警至手机，记录处置理由</w:t>
            </w:r>
          </w:p>
          <w:p w14:paraId="39AD1F97">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37.支持免改造数据加密：兼容结构化/半结构化/非结构化数据，不影响数据库检索、NFS挂载等功能</w:t>
            </w:r>
          </w:p>
          <w:p w14:paraId="61E1FF81">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38.提供三年标准售后维保及升级服务，提供相关证书复印件、第三方检测报告（加盖原厂公章）</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2FBE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069F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台</w:t>
            </w:r>
          </w:p>
        </w:tc>
      </w:tr>
      <w:tr w14:paraId="661B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5A0B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552E3">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数据库加密机</w:t>
            </w: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5E20F">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为业务应用数据库提供数据存储机密性、完整性等服务能力，产品支持主流国产数据库达梦、海量等，国外数据库SQL server、Mysql等</w:t>
            </w:r>
          </w:p>
        </w:tc>
        <w:tc>
          <w:tcPr>
            <w:tcW w:w="3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63158">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1.具备国家密码管理局商用密码检测中心颁发的《商用密码产品认证证书》（二级），符合GM/T 0028《密码模块安全技术要求》第二级要求，密码计算模块、整机、用户端密码认证模块为同一品牌且均具二级认证（含SE安全模块、智能密码钥匙等，需提供证书编号）</w:t>
            </w:r>
          </w:p>
          <w:p w14:paraId="62196FE3">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2.提供与</w:t>
            </w:r>
            <w:r>
              <w:rPr>
                <w:rFonts w:hint="eastAsia" w:asciiTheme="minorEastAsia" w:hAnsiTheme="minorEastAsia" w:cstheme="minorEastAsia"/>
                <w:b w:val="0"/>
                <w:i w:val="0"/>
                <w:iCs w:val="0"/>
                <w:color w:val="000000"/>
                <w:kern w:val="0"/>
                <w:sz w:val="24"/>
                <w:szCs w:val="24"/>
                <w:u w:val="none"/>
                <w:lang w:val="en-US" w:eastAsia="zh-CN" w:bidi="ar"/>
              </w:rPr>
              <w:t>海量、</w:t>
            </w:r>
            <w:r>
              <w:rPr>
                <w:rFonts w:hint="eastAsia" w:asciiTheme="minorEastAsia" w:hAnsiTheme="minorEastAsia" w:eastAsiaTheme="minorEastAsia" w:cstheme="minorEastAsia"/>
                <w:b w:val="0"/>
                <w:i w:val="0"/>
                <w:iCs w:val="0"/>
                <w:color w:val="000000"/>
                <w:kern w:val="0"/>
                <w:sz w:val="24"/>
                <w:szCs w:val="24"/>
                <w:u w:val="none"/>
                <w:lang w:val="en-US" w:eastAsia="zh-CN" w:bidi="ar"/>
              </w:rPr>
              <w:t>人大金仓、达梦、南大通用等主流数据库的产品互认证书，国家版权局颁发的《计算机软件著作权登记证书》，商用密码检测机构出具的密码检测报告或算法支持证明文件（复印件加盖原厂公章）</w:t>
            </w:r>
          </w:p>
          <w:p w14:paraId="0A80F919">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3.完成信创适配，兼容主流的国产软硬件技术路线，并提供兼容性承诺或证明，内生密码能力的一体机具备3C认证证书</w:t>
            </w:r>
          </w:p>
          <w:p w14:paraId="79102933">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4.设备为标准2U机架式（≤2U），双冗余电源</w:t>
            </w:r>
            <w:r>
              <w:rPr>
                <w:rFonts w:hint="eastAsia" w:asciiTheme="minorEastAsia" w:hAnsiTheme="minorEastAsia" w:cstheme="minorEastAsia"/>
                <w:b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i w:val="0"/>
                <w:iCs w:val="0"/>
                <w:color w:val="000000"/>
                <w:kern w:val="0"/>
                <w:sz w:val="24"/>
                <w:szCs w:val="24"/>
                <w:u w:val="none"/>
                <w:lang w:val="en-US" w:eastAsia="zh-CN" w:bidi="ar"/>
              </w:rPr>
              <w:t>具备液晶显示屏</w:t>
            </w:r>
          </w:p>
          <w:p w14:paraId="35428712">
            <w:pPr>
              <w:keepNext w:val="0"/>
              <w:keepLines w:val="0"/>
              <w:widowControl/>
              <w:numPr>
                <w:ilvl w:val="0"/>
                <w:numId w:val="0"/>
              </w:numPr>
              <w:suppressLineNumbers w:val="0"/>
              <w:tabs>
                <w:tab w:val="left" w:pos="1023"/>
              </w:tabs>
              <w:jc w:val="both"/>
              <w:textAlignment w:val="center"/>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5.采用国产</w:t>
            </w:r>
            <w:r>
              <w:rPr>
                <w:rFonts w:hint="eastAsia" w:asciiTheme="minorEastAsia" w:hAnsiTheme="minorEastAsia" w:cstheme="minorEastAsia"/>
                <w:b w:val="0"/>
                <w:i w:val="0"/>
                <w:iCs w:val="0"/>
                <w:color w:val="000000"/>
                <w:kern w:val="0"/>
                <w:sz w:val="24"/>
                <w:szCs w:val="24"/>
                <w:u w:val="none"/>
                <w:lang w:val="en-US" w:eastAsia="zh-CN" w:bidi="ar"/>
              </w:rPr>
              <w:t>通用处理器</w:t>
            </w:r>
            <w:r>
              <w:rPr>
                <w:rFonts w:hint="eastAsia" w:asciiTheme="minorEastAsia" w:hAnsiTheme="minorEastAsia" w:eastAsiaTheme="minorEastAsia" w:cstheme="minorEastAsia"/>
                <w:b w:val="0"/>
                <w:i w:val="0"/>
                <w:iCs w:val="0"/>
                <w:color w:val="000000"/>
                <w:kern w:val="0"/>
                <w:sz w:val="24"/>
                <w:szCs w:val="24"/>
                <w:u w:val="none"/>
                <w:lang w:val="en-US" w:eastAsia="zh-CN" w:bidi="ar"/>
              </w:rPr>
              <w:t>，芯片组适配对应CPU</w:t>
            </w:r>
            <w:r>
              <w:rPr>
                <w:rFonts w:hint="eastAsia" w:asciiTheme="minorEastAsia" w:hAnsiTheme="minorEastAsia" w:cstheme="minorEastAsia"/>
                <w:b w:val="0"/>
                <w:i w:val="0"/>
                <w:iCs w:val="0"/>
                <w:color w:val="000000"/>
                <w:kern w:val="0"/>
                <w:sz w:val="24"/>
                <w:szCs w:val="24"/>
                <w:u w:val="none"/>
                <w:lang w:val="en-US" w:eastAsia="zh-CN" w:bidi="ar"/>
              </w:rPr>
              <w:t>满足业务性能要求</w:t>
            </w:r>
          </w:p>
          <w:p w14:paraId="170DBC7A">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6.内存≥</w:t>
            </w:r>
            <w:r>
              <w:rPr>
                <w:rFonts w:hint="eastAsia" w:asciiTheme="minorEastAsia" w:hAnsiTheme="minorEastAsia" w:cstheme="minorEastAsia"/>
                <w:b w:val="0"/>
                <w:i w:val="0"/>
                <w:iCs w:val="0"/>
                <w:color w:val="000000"/>
                <w:kern w:val="0"/>
                <w:sz w:val="24"/>
                <w:szCs w:val="24"/>
                <w:u w:val="none"/>
                <w:lang w:val="en-US" w:eastAsia="zh-CN" w:bidi="ar"/>
              </w:rPr>
              <w:t>32</w:t>
            </w:r>
            <w:r>
              <w:rPr>
                <w:rFonts w:hint="eastAsia" w:asciiTheme="minorEastAsia" w:hAnsiTheme="minorEastAsia" w:eastAsiaTheme="minorEastAsia" w:cstheme="minorEastAsia"/>
                <w:b w:val="0"/>
                <w:i w:val="0"/>
                <w:iCs w:val="0"/>
                <w:color w:val="000000"/>
                <w:kern w:val="0"/>
                <w:sz w:val="24"/>
                <w:szCs w:val="24"/>
                <w:u w:val="none"/>
                <w:lang w:val="en-US" w:eastAsia="zh-CN" w:bidi="ar"/>
              </w:rPr>
              <w:t>GB，硬盘≥</w:t>
            </w:r>
            <w:r>
              <w:rPr>
                <w:rFonts w:hint="eastAsia" w:asciiTheme="minorEastAsia" w:hAnsiTheme="minorEastAsia" w:cstheme="minorEastAsia"/>
                <w:b w:val="0"/>
                <w:i w:val="0"/>
                <w:iCs w:val="0"/>
                <w:color w:val="000000"/>
                <w:kern w:val="0"/>
                <w:sz w:val="24"/>
                <w:szCs w:val="24"/>
                <w:u w:val="none"/>
                <w:lang w:val="en-US" w:eastAsia="zh-CN" w:bidi="ar"/>
              </w:rPr>
              <w:t>2</w:t>
            </w:r>
            <w:r>
              <w:rPr>
                <w:rFonts w:hint="eastAsia" w:asciiTheme="minorEastAsia" w:hAnsiTheme="minorEastAsia" w:eastAsiaTheme="minorEastAsia" w:cstheme="minorEastAsia"/>
                <w:b w:val="0"/>
                <w:i w:val="0"/>
                <w:iCs w:val="0"/>
                <w:color w:val="000000"/>
                <w:kern w:val="0"/>
                <w:sz w:val="24"/>
                <w:szCs w:val="24"/>
                <w:u w:val="none"/>
                <w:lang w:val="en-US" w:eastAsia="zh-CN" w:bidi="ar"/>
              </w:rPr>
              <w:t>TB，支持RAID0/1/10（含掉电保护、带外管理）</w:t>
            </w:r>
          </w:p>
          <w:p w14:paraId="3C11A750">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7.网口≥4个千兆电口，≥</w:t>
            </w:r>
            <w:r>
              <w:rPr>
                <w:rFonts w:hint="eastAsia" w:asciiTheme="minorEastAsia" w:hAnsiTheme="minorEastAsia" w:cstheme="minorEastAsia"/>
                <w:b w:val="0"/>
                <w:i w:val="0"/>
                <w:iCs w:val="0"/>
                <w:color w:val="000000"/>
                <w:kern w:val="0"/>
                <w:sz w:val="24"/>
                <w:szCs w:val="24"/>
                <w:u w:val="none"/>
                <w:lang w:val="en-US" w:eastAsia="zh-CN" w:bidi="ar"/>
              </w:rPr>
              <w:t>2个万兆</w:t>
            </w:r>
            <w:r>
              <w:rPr>
                <w:rFonts w:hint="eastAsia" w:asciiTheme="minorEastAsia" w:hAnsiTheme="minorEastAsia" w:eastAsiaTheme="minorEastAsia" w:cstheme="minorEastAsia"/>
                <w:b w:val="0"/>
                <w:i w:val="0"/>
                <w:iCs w:val="0"/>
                <w:color w:val="000000"/>
                <w:kern w:val="0"/>
                <w:sz w:val="24"/>
                <w:szCs w:val="24"/>
                <w:u w:val="none"/>
                <w:lang w:val="en-US" w:eastAsia="zh-CN" w:bidi="ar"/>
              </w:rPr>
              <w:t>光口</w:t>
            </w:r>
            <w:r>
              <w:rPr>
                <w:rFonts w:hint="eastAsia" w:asciiTheme="minorEastAsia" w:hAnsiTheme="minorEastAsia" w:cstheme="minorEastAsia"/>
                <w:b w:val="0"/>
                <w:i w:val="0"/>
                <w:iCs w:val="0"/>
                <w:color w:val="000000"/>
                <w:kern w:val="0"/>
                <w:sz w:val="24"/>
                <w:szCs w:val="24"/>
                <w:u w:val="none"/>
                <w:lang w:val="en-US" w:eastAsia="zh-CN" w:bidi="ar"/>
              </w:rPr>
              <w:t>并配备对应数量的光模块</w:t>
            </w:r>
            <w:r>
              <w:rPr>
                <w:rFonts w:hint="eastAsia" w:asciiTheme="minorEastAsia" w:hAnsiTheme="minorEastAsia" w:eastAsiaTheme="minorEastAsia" w:cstheme="minorEastAsia"/>
                <w:b w:val="0"/>
                <w:i w:val="0"/>
                <w:iCs w:val="0"/>
                <w:color w:val="000000"/>
                <w:kern w:val="0"/>
                <w:sz w:val="24"/>
                <w:szCs w:val="24"/>
                <w:u w:val="none"/>
                <w:lang w:val="en-US" w:eastAsia="zh-CN" w:bidi="ar"/>
              </w:rPr>
              <w:t>≥</w:t>
            </w:r>
            <w:r>
              <w:rPr>
                <w:rFonts w:hint="eastAsia" w:asciiTheme="minorEastAsia" w:hAnsiTheme="minorEastAsia" w:cstheme="minorEastAsia"/>
                <w:b w:val="0"/>
                <w:i w:val="0"/>
                <w:iCs w:val="0"/>
                <w:color w:val="000000"/>
                <w:kern w:val="0"/>
                <w:sz w:val="24"/>
                <w:szCs w:val="24"/>
                <w:u w:val="none"/>
                <w:lang w:val="en-US" w:eastAsia="zh-CN" w:bidi="ar"/>
              </w:rPr>
              <w:t>2对，</w:t>
            </w:r>
            <w:r>
              <w:rPr>
                <w:rFonts w:hint="eastAsia" w:asciiTheme="minorEastAsia" w:hAnsiTheme="minorEastAsia" w:eastAsiaTheme="minorEastAsia" w:cstheme="minorEastAsia"/>
                <w:b w:val="0"/>
                <w:i w:val="0"/>
                <w:iCs w:val="0"/>
                <w:color w:val="000000"/>
                <w:kern w:val="0"/>
                <w:sz w:val="24"/>
                <w:szCs w:val="24"/>
                <w:u w:val="none"/>
                <w:lang w:val="en-US" w:eastAsia="zh-CN" w:bidi="ar"/>
              </w:rPr>
              <w:t>含2个PCI-E扩展槽位、1个专用远程管理口</w:t>
            </w:r>
          </w:p>
          <w:p w14:paraId="220F12DD">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8.内置高性能PCI-E密码卡或CPU内生TEE架构软件密码模块（不依赖密码卡/芯片），支持SM2、SM3、SM4、SM9及半同态算法Paillier，兼容国际通用算法</w:t>
            </w:r>
          </w:p>
          <w:p w14:paraId="2CD82847">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9.支持整库、表空间、表级、字段级加密，MySQL/MariaDB内核加密，应用层JDBC集成加密（适配主流及分布式数据库、JDK1.8+），后置扩展列、网关透传、大数据组件透明加密，文件/磁盘透明加密</w:t>
            </w:r>
          </w:p>
          <w:p w14:paraId="3C545195">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10.支持本地密钥管理和连接第三方密钥管理系统两种密钥管理模式；采用三级密钥体系，支持对称/非对称密钥全生命周期管理（密钥算法标识、密钥来源、密钥生成方式、密钥生成时间、更新、备份、恢复等），密钥分量/密码信封导入导出，多门限备份恢复，本地离线备份，拆机毁钥，更新后旧密钥兼容解密</w:t>
            </w:r>
          </w:p>
          <w:p w14:paraId="3BF29554">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11.支持业务/</w:t>
            </w:r>
            <w:r>
              <w:rPr>
                <w:rFonts w:hint="eastAsia" w:asciiTheme="minorEastAsia" w:hAnsiTheme="minorEastAsia" w:eastAsiaTheme="minorEastAsia" w:cstheme="minorEastAsia"/>
                <w:b w:val="0"/>
                <w:i w:val="0"/>
                <w:iCs w:val="0"/>
                <w:color w:val="000000"/>
                <w:kern w:val="0"/>
                <w:sz w:val="21"/>
                <w:szCs w:val="21"/>
                <w:u w:val="none"/>
                <w:lang w:val="en-US" w:eastAsia="zh-CN" w:bidi="ar"/>
              </w:rPr>
              <w:t>数据库不停机加密，增量资产加密，保留格式加密，避免二次加密（明文/密文辨识），加密粒度支持字段级，无需修改业务</w:t>
            </w:r>
            <w:r>
              <w:rPr>
                <w:rFonts w:hint="eastAsia" w:asciiTheme="minorEastAsia" w:hAnsiTheme="minorEastAsia" w:eastAsiaTheme="minorEastAsia" w:cstheme="minorEastAsia"/>
                <w:b w:val="0"/>
                <w:i w:val="0"/>
                <w:iCs w:val="0"/>
                <w:color w:val="000000"/>
                <w:kern w:val="0"/>
                <w:sz w:val="24"/>
                <w:szCs w:val="24"/>
                <w:u w:val="none"/>
                <w:lang w:val="en-US" w:eastAsia="zh-CN" w:bidi="ar"/>
              </w:rPr>
              <w:t>代码</w:t>
            </w:r>
          </w:p>
          <w:p w14:paraId="5E4CCB38">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12.支持IP限定、IP白名单，账号口令+智能密码钥匙双重认证，字段级访问控制，基于应用名称、IP等多身份要素的密文访问控制（无权限返回密文/空值等）</w:t>
            </w:r>
          </w:p>
          <w:p w14:paraId="17AFAC55">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13.密码猜测次数达到限制后锁定终端，支持旁路部署、HA主备切换，断网断电不影响业务运行，提供应急解决方案</w:t>
            </w:r>
          </w:p>
          <w:p w14:paraId="13B4A1F1">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14.支持密文精确/模糊/范围/联合查询，函数/算数运算，基于Paillier半同态算法的加减乘除、求和等密态计算（数据库侧/应用服务器侧均可）</w:t>
            </w:r>
          </w:p>
          <w:p w14:paraId="200C7AFD">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15.密文篡改后自动告警，支持SM3-FMAC国密验证算法，提供离线加解密工具并记录加密相关信息（接收方需授权验证）</w:t>
            </w:r>
          </w:p>
          <w:p w14:paraId="4C651ACB">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16.支持数据库自动发现，敏感数据扫描识别（自定义策略），切面加密/脱敏/凭据管理，KMIP客户端管理（新增/删除/配置权限等）</w:t>
            </w:r>
          </w:p>
          <w:p w14:paraId="29B94DD8">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17.支持一键巡检（网络、加密卡等关键功能），可视化/web管理平台，实时监控运行状态、统计加密数据，多维度查询加密资产及操作记录</w:t>
            </w:r>
          </w:p>
          <w:p w14:paraId="6E8FDDBB">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18.全程记录登录/访问/操作日志，日志完整性保护，自动审阅审计信息并提取访问规则，支持管理端推送安装探针及状态监控（失败显示中文原因）</w:t>
            </w:r>
          </w:p>
          <w:p w14:paraId="5067DF65">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19.加解密性能：SM4吞吐量≥</w:t>
            </w:r>
            <w:r>
              <w:rPr>
                <w:rFonts w:hint="eastAsia" w:asciiTheme="minorEastAsia" w:hAnsiTheme="minorEastAsia" w:cstheme="minorEastAsia"/>
                <w:b w:val="0"/>
                <w:i w:val="0"/>
                <w:iCs w:val="0"/>
                <w:color w:val="000000"/>
                <w:kern w:val="0"/>
                <w:sz w:val="24"/>
                <w:szCs w:val="24"/>
                <w:u w:val="none"/>
                <w:lang w:val="en-US" w:eastAsia="zh-CN" w:bidi="ar"/>
              </w:rPr>
              <w:t>5</w:t>
            </w:r>
            <w:r>
              <w:rPr>
                <w:rFonts w:hint="eastAsia" w:asciiTheme="minorEastAsia" w:hAnsiTheme="minorEastAsia" w:eastAsiaTheme="minorEastAsia" w:cstheme="minorEastAsia"/>
                <w:b w:val="0"/>
                <w:i w:val="0"/>
                <w:iCs w:val="0"/>
                <w:color w:val="000000"/>
                <w:kern w:val="0"/>
                <w:sz w:val="24"/>
                <w:szCs w:val="24"/>
                <w:u w:val="none"/>
                <w:lang w:val="en-US" w:eastAsia="zh-CN" w:bidi="ar"/>
              </w:rPr>
              <w:t>Gbps，每秒加解密≥5000次，查询≥</w:t>
            </w:r>
            <w:r>
              <w:rPr>
                <w:rFonts w:hint="eastAsia" w:asciiTheme="minorEastAsia" w:hAnsiTheme="minorEastAsia" w:cstheme="minorEastAsia"/>
                <w:b w:val="0"/>
                <w:i w:val="0"/>
                <w:iCs w:val="0"/>
                <w:color w:val="000000"/>
                <w:kern w:val="0"/>
                <w:sz w:val="24"/>
                <w:szCs w:val="24"/>
                <w:u w:val="none"/>
                <w:lang w:val="en-US" w:eastAsia="zh-CN" w:bidi="ar"/>
              </w:rPr>
              <w:t>23</w:t>
            </w:r>
            <w:r>
              <w:rPr>
                <w:rFonts w:hint="eastAsia" w:asciiTheme="minorEastAsia" w:hAnsiTheme="minorEastAsia" w:eastAsiaTheme="minorEastAsia" w:cstheme="minorEastAsia"/>
                <w:b w:val="0"/>
                <w:i w:val="0"/>
                <w:iCs w:val="0"/>
                <w:color w:val="000000"/>
                <w:kern w:val="0"/>
                <w:sz w:val="24"/>
                <w:szCs w:val="24"/>
                <w:u w:val="none"/>
                <w:lang w:val="en-US" w:eastAsia="zh-CN" w:bidi="ar"/>
              </w:rPr>
              <w:t>0000条/秒、更新≥</w:t>
            </w:r>
            <w:r>
              <w:rPr>
                <w:rFonts w:hint="eastAsia" w:asciiTheme="minorEastAsia" w:hAnsiTheme="minorEastAsia" w:cstheme="minorEastAsia"/>
                <w:b w:val="0"/>
                <w:i w:val="0"/>
                <w:iCs w:val="0"/>
                <w:color w:val="000000"/>
                <w:kern w:val="0"/>
                <w:sz w:val="24"/>
                <w:szCs w:val="24"/>
                <w:u w:val="none"/>
                <w:lang w:val="en-US" w:eastAsia="zh-CN" w:bidi="ar"/>
              </w:rPr>
              <w:t>75</w:t>
            </w:r>
            <w:r>
              <w:rPr>
                <w:rFonts w:hint="eastAsia" w:asciiTheme="minorEastAsia" w:hAnsiTheme="minorEastAsia" w:eastAsiaTheme="minorEastAsia" w:cstheme="minorEastAsia"/>
                <w:b w:val="0"/>
                <w:i w:val="0"/>
                <w:iCs w:val="0"/>
                <w:color w:val="000000"/>
                <w:kern w:val="0"/>
                <w:sz w:val="24"/>
                <w:szCs w:val="24"/>
                <w:u w:val="none"/>
                <w:lang w:val="en-US" w:eastAsia="zh-CN" w:bidi="ar"/>
              </w:rPr>
              <w:t>000条/秒、插入≥</w:t>
            </w:r>
            <w:r>
              <w:rPr>
                <w:rFonts w:hint="eastAsia" w:asciiTheme="minorEastAsia" w:hAnsiTheme="minorEastAsia" w:cstheme="minorEastAsia"/>
                <w:b w:val="0"/>
                <w:i w:val="0"/>
                <w:iCs w:val="0"/>
                <w:color w:val="000000"/>
                <w:kern w:val="0"/>
                <w:sz w:val="24"/>
                <w:szCs w:val="24"/>
                <w:u w:val="none"/>
                <w:lang w:val="en-US" w:eastAsia="zh-CN" w:bidi="ar"/>
              </w:rPr>
              <w:t>48000</w:t>
            </w:r>
            <w:r>
              <w:rPr>
                <w:rFonts w:hint="eastAsia" w:asciiTheme="minorEastAsia" w:hAnsiTheme="minorEastAsia" w:eastAsiaTheme="minorEastAsia" w:cstheme="minorEastAsia"/>
                <w:b w:val="0"/>
                <w:i w:val="0"/>
                <w:iCs w:val="0"/>
                <w:color w:val="000000"/>
                <w:kern w:val="0"/>
                <w:sz w:val="24"/>
                <w:szCs w:val="24"/>
                <w:u w:val="none"/>
                <w:lang w:val="en-US" w:eastAsia="zh-CN" w:bidi="ar"/>
              </w:rPr>
              <w:t>条/秒、删除&gt;40000条/秒，亿级数据加密≤60分钟、还原≤40分钟</w:t>
            </w:r>
          </w:p>
          <w:p w14:paraId="4287778C">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20.SM2签名≥25万次/秒、验签≥7万次/秒，SM4加解密≥5Gbps，SM3杂凑≥6Gbps（支持POC测试验证）</w:t>
            </w:r>
          </w:p>
          <w:p w14:paraId="763C6ED2">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21.加密前后查询平均延时≤15%，明文状态性能影响≤5%、密文状态≤20%，运维SQL吞吐量≥3200条/秒</w:t>
            </w:r>
          </w:p>
          <w:p w14:paraId="61772DDC">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r>
              <w:rPr>
                <w:rFonts w:hint="eastAsia" w:asciiTheme="minorEastAsia" w:hAnsiTheme="minorEastAsia" w:cstheme="minorEastAsia"/>
                <w:b w:val="0"/>
                <w:i w:val="0"/>
                <w:iCs w:val="0"/>
                <w:color w:val="000000"/>
                <w:kern w:val="0"/>
                <w:sz w:val="24"/>
                <w:szCs w:val="24"/>
                <w:u w:val="none"/>
                <w:lang w:val="en-US" w:eastAsia="zh-CN" w:bidi="ar"/>
              </w:rPr>
              <w:t>2</w:t>
            </w:r>
            <w:r>
              <w:rPr>
                <w:rFonts w:hint="eastAsia" w:asciiTheme="minorEastAsia" w:hAnsiTheme="minorEastAsia" w:eastAsiaTheme="minorEastAsia" w:cstheme="minorEastAsia"/>
                <w:b w:val="0"/>
                <w:i w:val="0"/>
                <w:iCs w:val="0"/>
                <w:color w:val="000000"/>
                <w:kern w:val="0"/>
                <w:sz w:val="24"/>
                <w:szCs w:val="24"/>
                <w:u w:val="none"/>
                <w:lang w:val="en-US" w:eastAsia="zh-CN" w:bidi="ar"/>
              </w:rPr>
              <w:t>.支持GM/T0018、PKCS#11、JCE等接口，提供C/C++、Java等多语言SDK，支持用户定制接口开发</w:t>
            </w:r>
          </w:p>
          <w:p w14:paraId="17FA6552">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r>
              <w:rPr>
                <w:rFonts w:hint="eastAsia" w:asciiTheme="minorEastAsia" w:hAnsiTheme="minorEastAsia" w:cstheme="minorEastAsia"/>
                <w:b w:val="0"/>
                <w:i w:val="0"/>
                <w:iCs w:val="0"/>
                <w:color w:val="000000"/>
                <w:kern w:val="0"/>
                <w:sz w:val="24"/>
                <w:szCs w:val="24"/>
                <w:u w:val="none"/>
                <w:lang w:val="en-US" w:eastAsia="zh-CN" w:bidi="ar"/>
              </w:rPr>
              <w:t>3</w:t>
            </w:r>
            <w:r>
              <w:rPr>
                <w:rFonts w:hint="eastAsia" w:asciiTheme="minorEastAsia" w:hAnsiTheme="minorEastAsia" w:eastAsiaTheme="minorEastAsia" w:cstheme="minorEastAsia"/>
                <w:b w:val="0"/>
                <w:i w:val="0"/>
                <w:iCs w:val="0"/>
                <w:color w:val="000000"/>
                <w:kern w:val="0"/>
                <w:sz w:val="24"/>
                <w:szCs w:val="24"/>
                <w:u w:val="none"/>
                <w:lang w:val="en-US" w:eastAsia="zh-CN" w:bidi="ar"/>
              </w:rPr>
              <w:t>.支持容器化/虚拟化/集群化部署，容器/虚拟机间密钥及运行环境安全隔离，软件密码模块自动注册、初始化</w:t>
            </w:r>
          </w:p>
          <w:p w14:paraId="44C73B90">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cstheme="minorEastAsia"/>
                <w:b w:val="0"/>
                <w:i w:val="0"/>
                <w:iCs w:val="0"/>
                <w:color w:val="000000"/>
                <w:kern w:val="0"/>
                <w:sz w:val="24"/>
                <w:szCs w:val="24"/>
                <w:u w:val="none"/>
                <w:lang w:val="en-US" w:eastAsia="zh-CN" w:bidi="ar"/>
              </w:rPr>
              <w:t>24</w:t>
            </w:r>
            <w:r>
              <w:rPr>
                <w:rFonts w:hint="eastAsia" w:asciiTheme="minorEastAsia" w:hAnsiTheme="minorEastAsia" w:eastAsiaTheme="minorEastAsia" w:cstheme="minorEastAsia"/>
                <w:b w:val="0"/>
                <w:i w:val="0"/>
                <w:iCs w:val="0"/>
                <w:color w:val="000000"/>
                <w:kern w:val="0"/>
                <w:sz w:val="24"/>
                <w:szCs w:val="24"/>
                <w:u w:val="none"/>
                <w:lang w:val="en-US" w:eastAsia="zh-CN" w:bidi="ar"/>
              </w:rPr>
              <w:t>.提供数据库实例≥</w:t>
            </w:r>
            <w:r>
              <w:rPr>
                <w:rFonts w:hint="eastAsia" w:asciiTheme="minorEastAsia" w:hAnsiTheme="minorEastAsia" w:cstheme="minorEastAsia"/>
                <w:b w:val="0"/>
                <w:i w:val="0"/>
                <w:iCs w:val="0"/>
                <w:color w:val="000000"/>
                <w:kern w:val="0"/>
                <w:sz w:val="24"/>
                <w:szCs w:val="24"/>
                <w:u w:val="none"/>
                <w:lang w:val="en-US" w:eastAsia="zh-CN" w:bidi="ar"/>
              </w:rPr>
              <w:t>6</w:t>
            </w:r>
            <w:r>
              <w:rPr>
                <w:rFonts w:hint="eastAsia" w:asciiTheme="minorEastAsia" w:hAnsiTheme="minorEastAsia" w:eastAsiaTheme="minorEastAsia" w:cstheme="minorEastAsia"/>
                <w:b w:val="0"/>
                <w:i w:val="0"/>
                <w:iCs w:val="0"/>
                <w:color w:val="000000"/>
                <w:kern w:val="0"/>
                <w:sz w:val="24"/>
                <w:szCs w:val="24"/>
                <w:u w:val="none"/>
                <w:lang w:val="en-US" w:eastAsia="zh-CN" w:bidi="ar"/>
              </w:rPr>
              <w:t>个，包含三年软硬件维保服务</w:t>
            </w:r>
          </w:p>
          <w:p w14:paraId="4342F9B8">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r>
              <w:rPr>
                <w:rFonts w:hint="eastAsia" w:asciiTheme="minorEastAsia" w:hAnsiTheme="minorEastAsia" w:cstheme="minorEastAsia"/>
                <w:b w:val="0"/>
                <w:i w:val="0"/>
                <w:iCs w:val="0"/>
                <w:color w:val="000000"/>
                <w:kern w:val="0"/>
                <w:sz w:val="24"/>
                <w:szCs w:val="24"/>
                <w:u w:val="none"/>
                <w:lang w:val="en-US" w:eastAsia="zh-CN" w:bidi="ar"/>
              </w:rPr>
              <w:t>5</w:t>
            </w:r>
            <w:r>
              <w:rPr>
                <w:rFonts w:hint="eastAsia" w:asciiTheme="minorEastAsia" w:hAnsiTheme="minorEastAsia" w:eastAsiaTheme="minorEastAsia" w:cstheme="minorEastAsia"/>
                <w:b w:val="0"/>
                <w:i w:val="0"/>
                <w:iCs w:val="0"/>
                <w:color w:val="000000"/>
                <w:kern w:val="0"/>
                <w:sz w:val="24"/>
                <w:szCs w:val="24"/>
                <w:u w:val="none"/>
                <w:lang w:val="en-US" w:eastAsia="zh-CN" w:bidi="ar"/>
              </w:rPr>
              <w:t>.支持对oracle、MySQL、达梦</w:t>
            </w:r>
            <w:r>
              <w:rPr>
                <w:rFonts w:hint="eastAsia" w:asciiTheme="minorEastAsia" w:hAnsiTheme="minorEastAsia" w:cstheme="minorEastAsia"/>
                <w:b w:val="0"/>
                <w:i w:val="0"/>
                <w:iCs w:val="0"/>
                <w:color w:val="000000"/>
                <w:kern w:val="0"/>
                <w:sz w:val="24"/>
                <w:szCs w:val="24"/>
                <w:u w:val="none"/>
                <w:lang w:val="en-US" w:eastAsia="zh-CN" w:bidi="ar"/>
              </w:rPr>
              <w:t>、海量、人大金仓</w:t>
            </w:r>
            <w:r>
              <w:rPr>
                <w:rFonts w:hint="eastAsia" w:asciiTheme="minorEastAsia" w:hAnsiTheme="minorEastAsia" w:eastAsiaTheme="minorEastAsia" w:cstheme="minorEastAsia"/>
                <w:b w:val="0"/>
                <w:i w:val="0"/>
                <w:iCs w:val="0"/>
                <w:color w:val="000000"/>
                <w:kern w:val="0"/>
                <w:sz w:val="24"/>
                <w:szCs w:val="24"/>
                <w:u w:val="none"/>
                <w:lang w:val="en-US" w:eastAsia="zh-CN" w:bidi="ar"/>
              </w:rPr>
              <w:t>等主流及国产数据库透明加解密，兼容BLOB、CLOB等数据类型及主外键、NOTNULL等约束</w:t>
            </w:r>
          </w:p>
          <w:p w14:paraId="467BADAB">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r>
              <w:rPr>
                <w:rFonts w:hint="eastAsia" w:asciiTheme="minorEastAsia" w:hAnsiTheme="minorEastAsia" w:cstheme="minorEastAsia"/>
                <w:b w:val="0"/>
                <w:i w:val="0"/>
                <w:iCs w:val="0"/>
                <w:color w:val="000000"/>
                <w:kern w:val="0"/>
                <w:sz w:val="24"/>
                <w:szCs w:val="24"/>
                <w:u w:val="none"/>
                <w:lang w:val="en-US" w:eastAsia="zh-CN" w:bidi="ar"/>
              </w:rPr>
              <w:t>6</w:t>
            </w:r>
            <w:r>
              <w:rPr>
                <w:rFonts w:hint="eastAsia" w:asciiTheme="minorEastAsia" w:hAnsiTheme="minorEastAsia" w:eastAsiaTheme="minorEastAsia" w:cstheme="minorEastAsia"/>
                <w:b w:val="0"/>
                <w:i w:val="0"/>
                <w:iCs w:val="0"/>
                <w:color w:val="000000"/>
                <w:kern w:val="0"/>
                <w:sz w:val="24"/>
                <w:szCs w:val="24"/>
                <w:u w:val="none"/>
                <w:lang w:val="en-US" w:eastAsia="zh-CN" w:bidi="ar"/>
              </w:rPr>
              <w:t>.密钥更新、备份、恢复需二次校验，支持密钥删除告警，敏感数据不出数据库、密钥明文不出密码模块</w:t>
            </w:r>
          </w:p>
          <w:p w14:paraId="15F4E2D6">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r>
              <w:rPr>
                <w:rFonts w:hint="eastAsia" w:asciiTheme="minorEastAsia" w:hAnsiTheme="minorEastAsia" w:cstheme="minorEastAsia"/>
                <w:b w:val="0"/>
                <w:i w:val="0"/>
                <w:iCs w:val="0"/>
                <w:color w:val="000000"/>
                <w:kern w:val="0"/>
                <w:sz w:val="24"/>
                <w:szCs w:val="24"/>
                <w:u w:val="none"/>
                <w:lang w:val="en-US" w:eastAsia="zh-CN" w:bidi="ar"/>
              </w:rPr>
              <w:t>7</w:t>
            </w:r>
            <w:r>
              <w:rPr>
                <w:rFonts w:hint="eastAsia" w:asciiTheme="minorEastAsia" w:hAnsiTheme="minorEastAsia" w:eastAsiaTheme="minorEastAsia" w:cstheme="minorEastAsia"/>
                <w:b w:val="0"/>
                <w:i w:val="0"/>
                <w:iCs w:val="0"/>
                <w:color w:val="000000"/>
                <w:kern w:val="0"/>
                <w:sz w:val="24"/>
                <w:szCs w:val="24"/>
                <w:u w:val="none"/>
                <w:lang w:val="en-US" w:eastAsia="zh-CN" w:bidi="ar"/>
              </w:rPr>
              <w:t>.支持凭据管理（用户名口令、AK/SK等），自定义脱敏策略，同一敏感数据可配置不同脱敏/解密策略</w:t>
            </w:r>
          </w:p>
          <w:p w14:paraId="2F2E9837">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r>
              <w:rPr>
                <w:rFonts w:hint="eastAsia" w:asciiTheme="minorEastAsia" w:hAnsiTheme="minorEastAsia" w:cstheme="minorEastAsia"/>
                <w:b w:val="0"/>
                <w:i w:val="0"/>
                <w:iCs w:val="0"/>
                <w:color w:val="000000"/>
                <w:kern w:val="0"/>
                <w:sz w:val="24"/>
                <w:szCs w:val="24"/>
                <w:u w:val="none"/>
                <w:lang w:val="en-US" w:eastAsia="zh-CN" w:bidi="ar"/>
              </w:rPr>
              <w:t>8</w:t>
            </w:r>
            <w:r>
              <w:rPr>
                <w:rFonts w:hint="eastAsia" w:asciiTheme="minorEastAsia" w:hAnsiTheme="minorEastAsia" w:eastAsiaTheme="minorEastAsia" w:cstheme="minorEastAsia"/>
                <w:b w:val="0"/>
                <w:i w:val="0"/>
                <w:iCs w:val="0"/>
                <w:color w:val="000000"/>
                <w:kern w:val="0"/>
                <w:sz w:val="24"/>
                <w:szCs w:val="24"/>
                <w:u w:val="none"/>
                <w:lang w:val="en-US" w:eastAsia="zh-CN" w:bidi="ar"/>
              </w:rPr>
              <w:t>.加密支持数字、字符串、日期等常用数据类型，保留数据格式和长度，支持B*Tree、Bitmap等索引类型的正常读写查询</w:t>
            </w:r>
          </w:p>
          <w:p w14:paraId="0F3DDEBC">
            <w:pPr>
              <w:keepNext w:val="0"/>
              <w:keepLines w:val="0"/>
              <w:widowControl/>
              <w:numPr>
                <w:ilvl w:val="0"/>
                <w:numId w:val="0"/>
              </w:numPr>
              <w:suppressLineNumbers w:val="0"/>
              <w:tabs>
                <w:tab w:val="left" w:pos="1023"/>
              </w:tabs>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cstheme="minorEastAsia"/>
                <w:b w:val="0"/>
                <w:i w:val="0"/>
                <w:iCs w:val="0"/>
                <w:color w:val="000000"/>
                <w:kern w:val="0"/>
                <w:sz w:val="24"/>
                <w:szCs w:val="24"/>
                <w:u w:val="none"/>
                <w:lang w:val="en-US" w:eastAsia="zh-CN" w:bidi="ar"/>
              </w:rPr>
              <w:t>29</w:t>
            </w:r>
            <w:r>
              <w:rPr>
                <w:rFonts w:hint="eastAsia" w:asciiTheme="minorEastAsia" w:hAnsiTheme="minorEastAsia" w:eastAsiaTheme="minorEastAsia" w:cstheme="minorEastAsia"/>
                <w:b w:val="0"/>
                <w:i w:val="0"/>
                <w:iCs w:val="0"/>
                <w:color w:val="000000"/>
                <w:kern w:val="0"/>
                <w:sz w:val="24"/>
                <w:szCs w:val="24"/>
                <w:u w:val="none"/>
                <w:lang w:val="en-US" w:eastAsia="zh-CN" w:bidi="ar"/>
              </w:rPr>
              <w:t>.提供相关操作界面截图（加密模式、密钥配置、查询功能等），业务不停机加密</w:t>
            </w:r>
            <w:r>
              <w:rPr>
                <w:rFonts w:hint="eastAsia" w:asciiTheme="minorEastAsia" w:hAnsiTheme="minorEastAsia" w:cstheme="minorEastAsia"/>
                <w:b w:val="0"/>
                <w:i w:val="0"/>
                <w:iCs w:val="0"/>
                <w:color w:val="000000"/>
                <w:kern w:val="0"/>
                <w:sz w:val="24"/>
                <w:szCs w:val="24"/>
                <w:u w:val="none"/>
                <w:lang w:val="en-US" w:eastAsia="zh-CN" w:bidi="ar"/>
              </w:rPr>
              <w:t>等</w:t>
            </w:r>
            <w:r>
              <w:rPr>
                <w:rFonts w:hint="eastAsia" w:asciiTheme="minorEastAsia" w:hAnsiTheme="minorEastAsia" w:eastAsiaTheme="minorEastAsia" w:cstheme="minorEastAsia"/>
                <w:b w:val="0"/>
                <w:i w:val="0"/>
                <w:iCs w:val="0"/>
                <w:color w:val="000000"/>
                <w:kern w:val="0"/>
                <w:sz w:val="24"/>
                <w:szCs w:val="24"/>
                <w:u w:val="none"/>
                <w:lang w:val="en-US" w:eastAsia="zh-CN" w:bidi="ar"/>
              </w:rPr>
              <w:t>证明</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BACD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FCF2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台</w:t>
            </w:r>
          </w:p>
        </w:tc>
      </w:tr>
      <w:tr w14:paraId="4022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C94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6</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BAB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国密SSL证书</w:t>
            </w: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3C746">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为互联网医院提供可信站点服务</w:t>
            </w:r>
          </w:p>
        </w:tc>
        <w:tc>
          <w:tcPr>
            <w:tcW w:w="3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7323B">
            <w:pPr>
              <w:keepNext w:val="0"/>
              <w:keepLines w:val="0"/>
              <w:widowControl/>
              <w:suppressLineNumbers w:val="0"/>
              <w:tabs>
                <w:tab w:val="left" w:pos="1098"/>
              </w:tabs>
              <w:jc w:val="both"/>
              <w:textAlignment w:val="center"/>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default" w:asciiTheme="minorEastAsia" w:hAnsiTheme="minorEastAsia" w:eastAsiaTheme="minorEastAsia" w:cstheme="minorEastAsia"/>
                <w:b w:val="0"/>
                <w:i w:val="0"/>
                <w:iCs w:val="0"/>
                <w:color w:val="000000"/>
                <w:kern w:val="0"/>
                <w:sz w:val="24"/>
                <w:szCs w:val="24"/>
                <w:u w:val="none"/>
                <w:lang w:val="en-US" w:eastAsia="zh-CN" w:bidi="ar"/>
              </w:rPr>
              <w:t>1. 证书类型：OV（组织验证）型国密SM2 SSL证书。</w:t>
            </w:r>
          </w:p>
          <w:p w14:paraId="3925EC8E">
            <w:pPr>
              <w:keepNext w:val="0"/>
              <w:keepLines w:val="0"/>
              <w:widowControl/>
              <w:suppressLineNumbers w:val="0"/>
              <w:tabs>
                <w:tab w:val="left" w:pos="1098"/>
              </w:tabs>
              <w:jc w:val="both"/>
              <w:textAlignment w:val="center"/>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default" w:asciiTheme="minorEastAsia" w:hAnsiTheme="minorEastAsia" w:eastAsiaTheme="minorEastAsia" w:cstheme="minorEastAsia"/>
                <w:b w:val="0"/>
                <w:i w:val="0"/>
                <w:iCs w:val="0"/>
                <w:color w:val="000000"/>
                <w:kern w:val="0"/>
                <w:sz w:val="24"/>
                <w:szCs w:val="24"/>
                <w:u w:val="none"/>
                <w:lang w:val="en-US" w:eastAsia="zh-CN" w:bidi="ar"/>
              </w:rPr>
              <w:t>2. 颁发机构：由持有国家《电子认证服务使用密码许可证》和《电子认证服务许可证》的合法电子认证服务机构签发。</w:t>
            </w:r>
          </w:p>
          <w:p w14:paraId="187F9F05">
            <w:pPr>
              <w:keepNext w:val="0"/>
              <w:keepLines w:val="0"/>
              <w:widowControl/>
              <w:suppressLineNumbers w:val="0"/>
              <w:tabs>
                <w:tab w:val="left" w:pos="1098"/>
              </w:tabs>
              <w:jc w:val="both"/>
              <w:textAlignment w:val="center"/>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default" w:asciiTheme="minorEastAsia" w:hAnsiTheme="minorEastAsia" w:eastAsiaTheme="minorEastAsia" w:cstheme="minorEastAsia"/>
                <w:b w:val="0"/>
                <w:i w:val="0"/>
                <w:iCs w:val="0"/>
                <w:color w:val="000000"/>
                <w:kern w:val="0"/>
                <w:sz w:val="24"/>
                <w:szCs w:val="24"/>
                <w:u w:val="none"/>
                <w:lang w:val="en-US" w:eastAsia="zh-CN" w:bidi="ar"/>
              </w:rPr>
              <w:t>3. 算法标准：采用SM2/SM3</w:t>
            </w:r>
            <w:r>
              <w:rPr>
                <w:rFonts w:hint="eastAsia" w:asciiTheme="minorEastAsia" w:hAnsiTheme="minorEastAsia" w:cstheme="minorEastAsia"/>
                <w:b w:val="0"/>
                <w:i w:val="0"/>
                <w:iCs w:val="0"/>
                <w:color w:val="000000"/>
                <w:kern w:val="0"/>
                <w:sz w:val="24"/>
                <w:szCs w:val="24"/>
                <w:u w:val="none"/>
                <w:lang w:val="en-US" w:eastAsia="zh-CN" w:bidi="ar"/>
              </w:rPr>
              <w:t>等</w:t>
            </w:r>
            <w:r>
              <w:rPr>
                <w:rFonts w:hint="default" w:asciiTheme="minorEastAsia" w:hAnsiTheme="minorEastAsia" w:eastAsiaTheme="minorEastAsia" w:cstheme="minorEastAsia"/>
                <w:b w:val="0"/>
                <w:i w:val="0"/>
                <w:iCs w:val="0"/>
                <w:color w:val="000000"/>
                <w:kern w:val="0"/>
                <w:sz w:val="24"/>
                <w:szCs w:val="24"/>
                <w:u w:val="none"/>
                <w:lang w:val="en-US" w:eastAsia="zh-CN" w:bidi="ar"/>
              </w:rPr>
              <w:t>国密算法，符合GMT 0024-2014标准。</w:t>
            </w:r>
          </w:p>
          <w:p w14:paraId="08191392">
            <w:pPr>
              <w:keepNext w:val="0"/>
              <w:keepLines w:val="0"/>
              <w:widowControl/>
              <w:suppressLineNumbers w:val="0"/>
              <w:tabs>
                <w:tab w:val="left" w:pos="1098"/>
              </w:tabs>
              <w:jc w:val="both"/>
              <w:textAlignment w:val="center"/>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default" w:asciiTheme="minorEastAsia" w:hAnsiTheme="minorEastAsia" w:eastAsiaTheme="minorEastAsia" w:cstheme="minorEastAsia"/>
                <w:b w:val="0"/>
                <w:i w:val="0"/>
                <w:iCs w:val="0"/>
                <w:color w:val="000000"/>
                <w:kern w:val="0"/>
                <w:sz w:val="24"/>
                <w:szCs w:val="24"/>
                <w:u w:val="none"/>
                <w:lang w:val="en-US" w:eastAsia="zh-CN" w:bidi="ar"/>
              </w:rPr>
              <w:t>4. 域名支持：支持通配符域名及多域名。</w:t>
            </w:r>
          </w:p>
          <w:p w14:paraId="261AAE4D">
            <w:pPr>
              <w:keepNext w:val="0"/>
              <w:keepLines w:val="0"/>
              <w:widowControl/>
              <w:suppressLineNumbers w:val="0"/>
              <w:tabs>
                <w:tab w:val="left" w:pos="1098"/>
              </w:tabs>
              <w:jc w:val="both"/>
              <w:textAlignment w:val="center"/>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default" w:asciiTheme="minorEastAsia" w:hAnsiTheme="minorEastAsia" w:eastAsiaTheme="minorEastAsia" w:cstheme="minorEastAsia"/>
                <w:b w:val="0"/>
                <w:i w:val="0"/>
                <w:iCs w:val="0"/>
                <w:color w:val="000000"/>
                <w:kern w:val="0"/>
                <w:sz w:val="24"/>
                <w:szCs w:val="24"/>
                <w:u w:val="none"/>
                <w:lang w:val="en-US" w:eastAsia="zh-CN" w:bidi="ar"/>
              </w:rPr>
              <w:t>5. 兼容性：必须兼容主流的国密浏览器。</w:t>
            </w:r>
          </w:p>
          <w:p w14:paraId="63A469CF">
            <w:pPr>
              <w:keepNext w:val="0"/>
              <w:keepLines w:val="0"/>
              <w:widowControl/>
              <w:suppressLineNumbers w:val="0"/>
              <w:tabs>
                <w:tab w:val="left" w:pos="1098"/>
              </w:tabs>
              <w:jc w:val="both"/>
              <w:textAlignment w:val="center"/>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default" w:asciiTheme="minorEastAsia" w:hAnsiTheme="minorEastAsia" w:eastAsiaTheme="minorEastAsia" w:cstheme="minorEastAsia"/>
                <w:b w:val="0"/>
                <w:i w:val="0"/>
                <w:iCs w:val="0"/>
                <w:color w:val="000000"/>
                <w:kern w:val="0"/>
                <w:sz w:val="24"/>
                <w:szCs w:val="24"/>
                <w:u w:val="none"/>
                <w:lang w:val="en-US" w:eastAsia="zh-CN" w:bidi="ar"/>
              </w:rPr>
              <w:t>6. 服务要求：证书有效期3年，提供证书安装部署技术支持、续费提醒及吊销列表（CRL）服务。</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8CBA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1AD3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套</w:t>
            </w:r>
          </w:p>
        </w:tc>
      </w:tr>
      <w:tr w14:paraId="2584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3695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7</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E6533">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国际SSL证书</w:t>
            </w:r>
          </w:p>
        </w:tc>
        <w:tc>
          <w:tcPr>
            <w:tcW w:w="6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E56CF">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为互联网医院提供可信站点服务</w:t>
            </w:r>
          </w:p>
        </w:tc>
        <w:tc>
          <w:tcPr>
            <w:tcW w:w="3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EB89A">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 证书类型：OV（组织验证）型国际SSL证书。</w:t>
            </w:r>
          </w:p>
          <w:p w14:paraId="152181CD">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 颁发机构：由国际公认的权威CA机构签发，且其国内合作机构持有合法资质。</w:t>
            </w:r>
          </w:p>
          <w:p w14:paraId="32023732">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 算法标准：支持RSA 2048位或ECC 256位及以上强度加密，支持TLS 1.2/1.3协议。</w:t>
            </w:r>
          </w:p>
          <w:p w14:paraId="4E38FAD1">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 域名支持：支持多域名。</w:t>
            </w:r>
          </w:p>
          <w:p w14:paraId="118B83AB">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5. 兼容性：全球浏览器兼容。</w:t>
            </w:r>
          </w:p>
          <w:p w14:paraId="7F07C34D">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6. 服务要求：证书有效期3年，提供双证书协同配置指导、续费提醒及多语言技术支持。</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A4F5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BFCF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24"/>
                <w:szCs w:val="24"/>
                <w:u w:val="none"/>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套</w:t>
            </w:r>
          </w:p>
        </w:tc>
      </w:tr>
    </w:tbl>
    <w:p w14:paraId="0DD463FA">
      <w:pPr>
        <w:rPr>
          <w:rFonts w:hint="eastAsia" w:ascii="宋体" w:hAnsi="宋体" w:cs="PingFang-SC-Regular"/>
          <w:b w:val="0"/>
          <w:bCs w:val="0"/>
          <w:color w:val="000000"/>
          <w:kern w:val="0"/>
          <w:sz w:val="24"/>
          <w:szCs w:val="24"/>
          <w:lang w:val="en-US" w:eastAsia="zh-CN"/>
        </w:rPr>
      </w:pPr>
    </w:p>
    <w:tbl>
      <w:tblPr>
        <w:tblStyle w:val="6"/>
        <w:tblW w:w="919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6781"/>
      </w:tblGrid>
      <w:tr w14:paraId="2E1DF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1" w:type="dxa"/>
            <w:gridSpan w:val="2"/>
            <w:tcBorders>
              <w:top w:val="single" w:color="000000" w:sz="4" w:space="0"/>
              <w:left w:val="single" w:color="000000" w:sz="4" w:space="0"/>
              <w:bottom w:val="single" w:color="000000" w:sz="4" w:space="0"/>
              <w:right w:val="single" w:color="000000" w:sz="4" w:space="0"/>
            </w:tcBorders>
          </w:tcPr>
          <w:p w14:paraId="3B665A4A">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 xml:space="preserve">商务要求 </w:t>
            </w:r>
          </w:p>
        </w:tc>
      </w:tr>
      <w:tr w14:paraId="5724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tcPr>
          <w:p w14:paraId="76623FE8">
            <w:pPr>
              <w:rPr>
                <w:rFonts w:hint="eastAsia" w:ascii="宋体" w:hAnsi="宋体" w:cs="PingFang-SC-Regular"/>
                <w:b w:val="0"/>
                <w:bCs w:val="0"/>
                <w:color w:val="000000"/>
                <w:kern w:val="0"/>
                <w:sz w:val="24"/>
                <w:szCs w:val="24"/>
                <w:lang w:val="en-US" w:eastAsia="zh-CN"/>
              </w:rPr>
            </w:pPr>
          </w:p>
          <w:p w14:paraId="7BAD0F6B">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报价要求</w:t>
            </w:r>
          </w:p>
          <w:p w14:paraId="66AE794C">
            <w:pPr>
              <w:rPr>
                <w:rFonts w:hint="eastAsia" w:ascii="宋体" w:hAnsi="宋体" w:cs="PingFang-SC-Regular"/>
                <w:b w:val="0"/>
                <w:bCs w:val="0"/>
                <w:color w:val="000000"/>
                <w:kern w:val="0"/>
                <w:sz w:val="24"/>
                <w:szCs w:val="24"/>
                <w:lang w:val="en-US" w:eastAsia="zh-CN"/>
              </w:rPr>
            </w:pPr>
          </w:p>
        </w:tc>
        <w:tc>
          <w:tcPr>
            <w:tcW w:w="6781" w:type="dxa"/>
            <w:tcBorders>
              <w:top w:val="single" w:color="000000" w:sz="4" w:space="0"/>
              <w:left w:val="single" w:color="000000" w:sz="4" w:space="0"/>
              <w:bottom w:val="single" w:color="000000" w:sz="4" w:space="0"/>
              <w:right w:val="single" w:color="000000" w:sz="4" w:space="0"/>
            </w:tcBorders>
          </w:tcPr>
          <w:p w14:paraId="066F8624">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本项目要求提供商用密码建设整改技术支持，包括但不限于密码方案编制，对密码资源进行安装、部署、调试、实施、运维、应急预案等工作，含多个系统实施，直至通过商用密码应用安全性评估（三级）。并实行总承包报价，报价为采购人指定服务范围内的全部价格，至少包括：</w:t>
            </w:r>
          </w:p>
          <w:p w14:paraId="27DF371C">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1.产品及服务的价格(包括人工、材料、运输等);</w:t>
            </w:r>
          </w:p>
          <w:p w14:paraId="31442A44">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2.必要的保险费用和各项税金；</w:t>
            </w:r>
          </w:p>
          <w:p w14:paraId="6A1BB03C">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3.与本项目有关的其他一切费用。采购人不再支付成交价格以外的任何费用。</w:t>
            </w:r>
          </w:p>
        </w:tc>
      </w:tr>
      <w:tr w14:paraId="4CF2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14:paraId="7D72D23C">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交付使用时间及地点</w:t>
            </w:r>
          </w:p>
        </w:tc>
        <w:tc>
          <w:tcPr>
            <w:tcW w:w="6781" w:type="dxa"/>
            <w:tcBorders>
              <w:top w:val="single" w:color="000000" w:sz="4" w:space="0"/>
              <w:left w:val="single" w:color="000000" w:sz="4" w:space="0"/>
              <w:bottom w:val="single" w:color="000000" w:sz="4" w:space="0"/>
              <w:right w:val="single" w:color="000000" w:sz="4" w:space="0"/>
            </w:tcBorders>
            <w:vAlign w:val="center"/>
          </w:tcPr>
          <w:p w14:paraId="3802CE7F">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1.交付使用时间：自签订合同之日起，30个工作日完成所有产品的供货、部署、集成及联调测试、通过验收并交付采购人使用。</w:t>
            </w:r>
          </w:p>
          <w:p w14:paraId="3178E0ED">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2.交付地点：广西南宁市广西壮族自治区江滨医院(采购人指定地点)。</w:t>
            </w:r>
          </w:p>
          <w:p w14:paraId="2B441436">
            <w:pPr>
              <w:rPr>
                <w:rFonts w:hint="default"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3.包括但不限于合同约定的全部产品硬件、软件及附件，完整的技术文档、培训材料、资质证明文件（复印件加盖原厂公章）、售后服务承诺函等。</w:t>
            </w:r>
          </w:p>
        </w:tc>
      </w:tr>
      <w:tr w14:paraId="3D6AB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14:paraId="420B79C5">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质保与售后服务要求</w:t>
            </w:r>
          </w:p>
          <w:p w14:paraId="6C657737">
            <w:pPr>
              <w:rPr>
                <w:rFonts w:hint="eastAsia" w:ascii="宋体" w:hAnsi="宋体" w:cs="PingFang-SC-Regular"/>
                <w:b w:val="0"/>
                <w:bCs w:val="0"/>
                <w:color w:val="000000"/>
                <w:kern w:val="0"/>
                <w:sz w:val="24"/>
                <w:szCs w:val="24"/>
                <w:lang w:val="en-US" w:eastAsia="zh-CN"/>
              </w:rPr>
            </w:pPr>
          </w:p>
        </w:tc>
        <w:tc>
          <w:tcPr>
            <w:tcW w:w="6781" w:type="dxa"/>
            <w:tcBorders>
              <w:top w:val="single" w:color="000000" w:sz="4" w:space="0"/>
              <w:left w:val="single" w:color="000000" w:sz="4" w:space="0"/>
              <w:bottom w:val="single" w:color="000000" w:sz="4" w:space="0"/>
              <w:right w:val="single" w:color="000000" w:sz="4" w:space="0"/>
            </w:tcBorders>
            <w:vAlign w:val="center"/>
          </w:tcPr>
          <w:p w14:paraId="19F247CB">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1.提供全新正版货品，禁止提供水货、套货、换货、二手、囤积品或非本区域销售的产品。提供合格证、质保证明、出厂证明，确保货品合规性。质保期内提供免费维修、更换故障部件服务，硬件故障维修响应时间≤4小时，解决时间≤24小时；无法现场解决的，提供同等性能的备用设备保障业务连续运行。</w:t>
            </w:r>
          </w:p>
          <w:p w14:paraId="73D2180E">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2.质保期内中标人可上门，提供7*24小时的维保支持，在系统发生故障时接到通知后半小时内做出响应(电话),2小时内派工程师到现场维修。呼叫上门仅需电话确认产品序列号，无需注册维保平台报修，无需软件/APP/公众号注册报修，无需复杂的拍照上传过程，无论故障类型不得收上门费，且建立维修台帐记录。</w:t>
            </w:r>
          </w:p>
          <w:p w14:paraId="16113C7F">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3.中标人指定专人与采购人对接，该人员负责与采购人和厂家沟通，确保维保服务可达，无需复杂的400处理流程。</w:t>
            </w:r>
          </w:p>
          <w:p w14:paraId="112B758E">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4.提供使用培训，对其中涉及的所有硬件配置、带外配置、巡检和故障应急处理都需进行培训。</w:t>
            </w:r>
          </w:p>
          <w:p w14:paraId="0A34E678">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5.中标人提供原厂售后服务承诺书原件加盖中标人公章。承诺书写明原厂质保期，质保期和技术参数要求的质保期一致。</w:t>
            </w:r>
          </w:p>
          <w:p w14:paraId="36FA74A0">
            <w:pPr>
              <w:rPr>
                <w:rFonts w:hint="default"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6.质保期内提供免费的软件版本升级、固件更新服务，确保产品功能适配业务发展及密评要求变更。</w:t>
            </w:r>
          </w:p>
          <w:p w14:paraId="40DA3194">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7.本项目为单价合同，实际供货量按采购人实际需求供货，结算以实际供货量为准。</w:t>
            </w:r>
          </w:p>
        </w:tc>
      </w:tr>
      <w:tr w14:paraId="6A71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14:paraId="2EAC06D6">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质量要求</w:t>
            </w:r>
          </w:p>
        </w:tc>
        <w:tc>
          <w:tcPr>
            <w:tcW w:w="6781" w:type="dxa"/>
            <w:tcBorders>
              <w:top w:val="single" w:color="000000" w:sz="4" w:space="0"/>
              <w:left w:val="single" w:color="000000" w:sz="4" w:space="0"/>
              <w:bottom w:val="single" w:color="000000" w:sz="4" w:space="0"/>
              <w:right w:val="single" w:color="000000" w:sz="4" w:space="0"/>
            </w:tcBorders>
            <w:vAlign w:val="center"/>
          </w:tcPr>
          <w:p w14:paraId="10E0B062">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1.质量达到国家验收合格标准。</w:t>
            </w:r>
          </w:p>
          <w:p w14:paraId="3A72DDB6">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2.供应商所提供的服务、技术参数等质量必须与响应文件和承诺相一致。</w:t>
            </w:r>
          </w:p>
        </w:tc>
      </w:tr>
      <w:tr w14:paraId="43E7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14:paraId="3F25346A">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保密要求</w:t>
            </w:r>
          </w:p>
        </w:tc>
        <w:tc>
          <w:tcPr>
            <w:tcW w:w="6781" w:type="dxa"/>
            <w:tcBorders>
              <w:top w:val="single" w:color="000000" w:sz="4" w:space="0"/>
              <w:left w:val="single" w:color="000000" w:sz="4" w:space="0"/>
              <w:bottom w:val="single" w:color="000000" w:sz="4" w:space="0"/>
              <w:right w:val="single" w:color="000000" w:sz="4" w:space="0"/>
            </w:tcBorders>
            <w:vAlign w:val="center"/>
          </w:tcPr>
          <w:p w14:paraId="21E9648D">
            <w:pPr>
              <w:numPr>
                <w:ilvl w:val="0"/>
                <w:numId w:val="0"/>
              </w:numPr>
              <w:rPr>
                <w:rFonts w:hint="eastAsia" w:ascii="宋体" w:hAnsi="宋体" w:cs="PingFang-SC-Regular"/>
                <w:b w:val="0"/>
                <w:bCs w:val="0"/>
                <w:color w:val="000000"/>
                <w:kern w:val="0"/>
                <w:sz w:val="24"/>
                <w:szCs w:val="24"/>
                <w:lang w:val="en-US" w:eastAsia="zh-CN"/>
              </w:rPr>
            </w:pPr>
            <w:r>
              <w:rPr>
                <w:rFonts w:hint="eastAsia" w:ascii="宋体" w:hAnsi="宋体" w:cs="PingFang-SC-Regular" w:eastAsiaTheme="minorEastAsia"/>
                <w:b w:val="0"/>
                <w:bCs w:val="0"/>
                <w:color w:val="000000"/>
                <w:kern w:val="0"/>
                <w:sz w:val="24"/>
                <w:szCs w:val="24"/>
                <w:lang w:val="en-US" w:eastAsia="zh-CN" w:bidi="ar-SA"/>
              </w:rPr>
              <w:t>1.</w:t>
            </w:r>
            <w:r>
              <w:rPr>
                <w:rFonts w:hint="eastAsia" w:ascii="宋体" w:hAnsi="宋体" w:cs="PingFang-SC-Regular"/>
                <w:b w:val="0"/>
                <w:bCs w:val="0"/>
                <w:color w:val="000000"/>
                <w:kern w:val="0"/>
                <w:sz w:val="24"/>
                <w:szCs w:val="24"/>
                <w:lang w:val="en-US" w:eastAsia="zh-CN"/>
              </w:rPr>
              <w:t>中标供应商应遵守《国家保密法》,严格执行保密制度，不得向第三方泄露其在提供服务期间获得采购人的技术、商业机密，否则须承担因此产生的全部责任。</w:t>
            </w:r>
          </w:p>
          <w:p w14:paraId="10A19280">
            <w:pPr>
              <w:numPr>
                <w:ilvl w:val="0"/>
                <w:numId w:val="0"/>
              </w:numPr>
              <w:rPr>
                <w:rFonts w:hint="eastAsia" w:ascii="宋体" w:hAnsi="宋体" w:cs="PingFang-SC-Regular"/>
                <w:b w:val="0"/>
                <w:bCs w:val="0"/>
                <w:color w:val="000000"/>
                <w:kern w:val="0"/>
                <w:sz w:val="24"/>
                <w:szCs w:val="24"/>
                <w:lang w:val="en-US" w:eastAsia="zh-CN"/>
              </w:rPr>
            </w:pPr>
            <w:r>
              <w:rPr>
                <w:rFonts w:hint="eastAsia" w:ascii="宋体" w:hAnsi="宋体" w:cs="PingFang-SC-Regular" w:eastAsiaTheme="minorEastAsia"/>
                <w:b w:val="0"/>
                <w:bCs w:val="0"/>
                <w:color w:val="000000"/>
                <w:kern w:val="0"/>
                <w:sz w:val="24"/>
                <w:szCs w:val="24"/>
                <w:lang w:val="en-US" w:eastAsia="zh-CN" w:bidi="ar-SA"/>
              </w:rPr>
              <w:t>2.</w:t>
            </w:r>
            <w:r>
              <w:rPr>
                <w:rFonts w:hint="eastAsia" w:ascii="宋体" w:hAnsi="宋体" w:cs="PingFang-SC-Regular"/>
                <w:b w:val="0"/>
                <w:bCs w:val="0"/>
                <w:color w:val="000000"/>
                <w:kern w:val="0"/>
                <w:sz w:val="24"/>
                <w:szCs w:val="24"/>
                <w:lang w:val="en-US" w:eastAsia="zh-CN"/>
              </w:rPr>
              <w:t>供应商需遵守医院数据安全及保密相关规定，对项目实施过程中接触的患者信息、业务数据等敏感信息承担保密责任，签订专项保密协议，保密期限为永久。</w:t>
            </w:r>
          </w:p>
        </w:tc>
      </w:tr>
      <w:tr w14:paraId="486DE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14:paraId="6C9A3967">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其他要求</w:t>
            </w:r>
          </w:p>
        </w:tc>
        <w:tc>
          <w:tcPr>
            <w:tcW w:w="6781" w:type="dxa"/>
            <w:tcBorders>
              <w:top w:val="single" w:color="000000" w:sz="4" w:space="0"/>
              <w:left w:val="single" w:color="000000" w:sz="4" w:space="0"/>
              <w:bottom w:val="single" w:color="000000" w:sz="4" w:space="0"/>
              <w:right w:val="single" w:color="000000" w:sz="4" w:space="0"/>
            </w:tcBorders>
            <w:vAlign w:val="center"/>
          </w:tcPr>
          <w:p w14:paraId="72EB9B41">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1.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造成损失的中标供应商须依照《中华人民共和国消费者权益保护法》赔偿采购人，民事赔偿并不免除违法中标供应商的法律责任。</w:t>
            </w:r>
          </w:p>
          <w:p w14:paraId="336E161D">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2.本项目货物不接受进口产品投标，根据《政府采购进口产品管理办法》(财库[2007]119号),进口产品是指通过中国海关报关验放进入中国境内且产自关境外的产品，如供应商有采用进口产品参与投标，则投标无效。</w:t>
            </w:r>
          </w:p>
          <w:p w14:paraId="52389216">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3.本项目采购的投标产品如有属于政府采购强制节能产品的，应根据《市场监管总局关于发布参与实施政府采购节能产品、环境标志产品认证机构名录的公告》2019年第16号、 财库〔2019〕9号以及财库〔2019〕19号文规定，投标人的投标产品，投标时须提供国家确定的认证机构出具的、处于有效期之内的有效的节能产品认证证书复印件并加盖投标人公章。</w:t>
            </w:r>
          </w:p>
          <w:p w14:paraId="6325A022">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4.采购货物纳入强制性产品认证(3C认证)的，投标人所投产品必须从其规定。</w:t>
            </w:r>
          </w:p>
        </w:tc>
      </w:tr>
      <w:tr w14:paraId="4F6E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1" w:type="dxa"/>
            <w:gridSpan w:val="2"/>
            <w:tcBorders>
              <w:top w:val="single" w:color="000000" w:sz="4" w:space="0"/>
              <w:left w:val="single" w:color="000000" w:sz="4" w:space="0"/>
              <w:bottom w:val="single" w:color="000000" w:sz="4" w:space="0"/>
              <w:right w:val="single" w:color="000000" w:sz="4" w:space="0"/>
            </w:tcBorders>
            <w:vAlign w:val="center"/>
          </w:tcPr>
          <w:p w14:paraId="72A9F73B">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采购人对项目的其他要求和说明</w:t>
            </w:r>
          </w:p>
        </w:tc>
      </w:tr>
      <w:tr w14:paraId="3544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1" w:type="dxa"/>
            <w:gridSpan w:val="2"/>
            <w:tcBorders>
              <w:top w:val="single" w:color="000000" w:sz="4" w:space="0"/>
              <w:left w:val="single" w:color="000000" w:sz="4" w:space="0"/>
              <w:bottom w:val="single" w:color="000000" w:sz="4" w:space="0"/>
              <w:right w:val="single" w:color="000000" w:sz="4" w:space="0"/>
            </w:tcBorders>
            <w:vAlign w:val="center"/>
          </w:tcPr>
          <w:p w14:paraId="03DEAD66">
            <w:pPr>
              <w:rPr>
                <w:rFonts w:hint="eastAsia" w:ascii="宋体" w:hAnsi="宋体" w:cs="PingFang-SC-Regular"/>
                <w:b w:val="0"/>
                <w:bCs w:val="0"/>
                <w:color w:val="000000"/>
                <w:kern w:val="0"/>
                <w:sz w:val="24"/>
                <w:szCs w:val="24"/>
                <w:lang w:val="en-US" w:eastAsia="zh-CN"/>
              </w:rPr>
            </w:pPr>
            <w:r>
              <w:rPr>
                <w:rFonts w:hint="eastAsia" w:ascii="宋体" w:hAnsi="宋体" w:cs="PingFang-SC-Regular"/>
                <w:b w:val="0"/>
                <w:bCs w:val="0"/>
                <w:color w:val="000000"/>
                <w:kern w:val="0"/>
                <w:sz w:val="24"/>
                <w:szCs w:val="24"/>
                <w:lang w:val="en-US" w:eastAsia="zh-CN"/>
              </w:rPr>
              <w:t>投标人根据项目要求提供项目实施方案，方案包括：执行实施机构、专业人员配备、项目组织架构、项目质量控制措施、项目进度控制(含培训)、系统运行维护巡检等方面。</w:t>
            </w:r>
          </w:p>
          <w:p w14:paraId="02AAEBE1">
            <w:pPr>
              <w:rPr>
                <w:rFonts w:hint="eastAsia" w:ascii="宋体" w:hAnsi="宋体" w:cs="PingFang-SC-Regular"/>
                <w:b w:val="0"/>
                <w:bCs w:val="0"/>
                <w:color w:val="000000"/>
                <w:kern w:val="0"/>
                <w:sz w:val="24"/>
                <w:szCs w:val="24"/>
                <w:lang w:val="en-US" w:eastAsia="zh-CN"/>
              </w:rPr>
            </w:pPr>
          </w:p>
        </w:tc>
      </w:tr>
    </w:tbl>
    <w:p w14:paraId="28C06BB9">
      <w:pPr>
        <w:rPr>
          <w:rFonts w:hint="eastAsia" w:ascii="宋体" w:hAnsi="宋体" w:cs="PingFang-SC-Regular"/>
          <w:b w:val="0"/>
          <w:bCs w:val="0"/>
          <w:color w:val="000000"/>
          <w:kern w:val="0"/>
          <w:sz w:val="24"/>
          <w:szCs w:val="24"/>
          <w:lang w:val="en-US" w:eastAsia="zh-CN"/>
        </w:rPr>
      </w:pPr>
    </w:p>
    <w:sectPr>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Regular">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NTdlZTUzZjViYTQ3NmYzNDM5NDZkYTU0MjQ2YmUifQ=="/>
  </w:docVars>
  <w:rsids>
    <w:rsidRoot w:val="00B95E5A"/>
    <w:rsid w:val="000D633C"/>
    <w:rsid w:val="00146909"/>
    <w:rsid w:val="001D4355"/>
    <w:rsid w:val="00223717"/>
    <w:rsid w:val="00232A1C"/>
    <w:rsid w:val="00253ADB"/>
    <w:rsid w:val="00320A3E"/>
    <w:rsid w:val="0040169B"/>
    <w:rsid w:val="00413942"/>
    <w:rsid w:val="00425457"/>
    <w:rsid w:val="00441235"/>
    <w:rsid w:val="00456B7D"/>
    <w:rsid w:val="004A493B"/>
    <w:rsid w:val="004E1B0E"/>
    <w:rsid w:val="005F1867"/>
    <w:rsid w:val="005F38A1"/>
    <w:rsid w:val="00620B22"/>
    <w:rsid w:val="00640823"/>
    <w:rsid w:val="00661C35"/>
    <w:rsid w:val="00671D46"/>
    <w:rsid w:val="006C368D"/>
    <w:rsid w:val="00732214"/>
    <w:rsid w:val="0080088C"/>
    <w:rsid w:val="008052DC"/>
    <w:rsid w:val="00810372"/>
    <w:rsid w:val="009B03F9"/>
    <w:rsid w:val="009E382F"/>
    <w:rsid w:val="00A53BAD"/>
    <w:rsid w:val="00AC1DA8"/>
    <w:rsid w:val="00B316B1"/>
    <w:rsid w:val="00B95E5A"/>
    <w:rsid w:val="00BF45AD"/>
    <w:rsid w:val="00CF5E4A"/>
    <w:rsid w:val="00DE38F8"/>
    <w:rsid w:val="00E25955"/>
    <w:rsid w:val="00E3475D"/>
    <w:rsid w:val="00E9713A"/>
    <w:rsid w:val="00EC3427"/>
    <w:rsid w:val="00EF6639"/>
    <w:rsid w:val="00F42C03"/>
    <w:rsid w:val="00F651D3"/>
    <w:rsid w:val="00F82A0E"/>
    <w:rsid w:val="00FA55ED"/>
    <w:rsid w:val="01721323"/>
    <w:rsid w:val="035B751F"/>
    <w:rsid w:val="036F7AAA"/>
    <w:rsid w:val="03FB03BA"/>
    <w:rsid w:val="04725D42"/>
    <w:rsid w:val="04A4296F"/>
    <w:rsid w:val="054C00FE"/>
    <w:rsid w:val="06344057"/>
    <w:rsid w:val="06353C4E"/>
    <w:rsid w:val="064C7F9A"/>
    <w:rsid w:val="06872F1A"/>
    <w:rsid w:val="06977F9A"/>
    <w:rsid w:val="0AAB2F8F"/>
    <w:rsid w:val="0BA924FD"/>
    <w:rsid w:val="0BBF22F7"/>
    <w:rsid w:val="0D741450"/>
    <w:rsid w:val="0DCF6FB4"/>
    <w:rsid w:val="0E792F4F"/>
    <w:rsid w:val="0ED03568"/>
    <w:rsid w:val="0ED04655"/>
    <w:rsid w:val="0FD54E69"/>
    <w:rsid w:val="10AD5394"/>
    <w:rsid w:val="12280F14"/>
    <w:rsid w:val="154047E8"/>
    <w:rsid w:val="16227A29"/>
    <w:rsid w:val="16ED0036"/>
    <w:rsid w:val="17412817"/>
    <w:rsid w:val="1B586E3F"/>
    <w:rsid w:val="1B700A40"/>
    <w:rsid w:val="1BB3427C"/>
    <w:rsid w:val="1CFD2956"/>
    <w:rsid w:val="21AF439A"/>
    <w:rsid w:val="22647F33"/>
    <w:rsid w:val="226F5E0B"/>
    <w:rsid w:val="23C32D8B"/>
    <w:rsid w:val="23EA427B"/>
    <w:rsid w:val="24381A9C"/>
    <w:rsid w:val="27357A93"/>
    <w:rsid w:val="27A72C93"/>
    <w:rsid w:val="27E3389B"/>
    <w:rsid w:val="28213FE4"/>
    <w:rsid w:val="282E28F9"/>
    <w:rsid w:val="289B0ADD"/>
    <w:rsid w:val="28E24B37"/>
    <w:rsid w:val="2ABD45AE"/>
    <w:rsid w:val="2BAD21C5"/>
    <w:rsid w:val="309317F7"/>
    <w:rsid w:val="30CD6C9E"/>
    <w:rsid w:val="30EB33E1"/>
    <w:rsid w:val="32F57D79"/>
    <w:rsid w:val="34B04469"/>
    <w:rsid w:val="34D45079"/>
    <w:rsid w:val="36F95904"/>
    <w:rsid w:val="383E3E70"/>
    <w:rsid w:val="39461C33"/>
    <w:rsid w:val="39A9208B"/>
    <w:rsid w:val="39C53CB2"/>
    <w:rsid w:val="39FE5ADF"/>
    <w:rsid w:val="3C6F3118"/>
    <w:rsid w:val="3D4E7118"/>
    <w:rsid w:val="406D22D9"/>
    <w:rsid w:val="42112A00"/>
    <w:rsid w:val="439237EA"/>
    <w:rsid w:val="447137A5"/>
    <w:rsid w:val="46D31CCD"/>
    <w:rsid w:val="46F81A26"/>
    <w:rsid w:val="47DB51AF"/>
    <w:rsid w:val="481D46A7"/>
    <w:rsid w:val="48735D3E"/>
    <w:rsid w:val="492D27BD"/>
    <w:rsid w:val="4967593B"/>
    <w:rsid w:val="4A9177DB"/>
    <w:rsid w:val="4F301CBF"/>
    <w:rsid w:val="4F876573"/>
    <w:rsid w:val="509C1E94"/>
    <w:rsid w:val="51E043F4"/>
    <w:rsid w:val="525A7F5D"/>
    <w:rsid w:val="539616C3"/>
    <w:rsid w:val="53F16BC7"/>
    <w:rsid w:val="53F80750"/>
    <w:rsid w:val="54F42CFB"/>
    <w:rsid w:val="57586D9A"/>
    <w:rsid w:val="58CC2439"/>
    <w:rsid w:val="59B83DEB"/>
    <w:rsid w:val="5B5C3C72"/>
    <w:rsid w:val="5B6756B6"/>
    <w:rsid w:val="5DF721BC"/>
    <w:rsid w:val="5F884D39"/>
    <w:rsid w:val="61552E49"/>
    <w:rsid w:val="6160324A"/>
    <w:rsid w:val="619F722C"/>
    <w:rsid w:val="635F4A20"/>
    <w:rsid w:val="640536F1"/>
    <w:rsid w:val="66216E57"/>
    <w:rsid w:val="66303610"/>
    <w:rsid w:val="686C7A9F"/>
    <w:rsid w:val="696F76B1"/>
    <w:rsid w:val="69BD2017"/>
    <w:rsid w:val="69E06B54"/>
    <w:rsid w:val="6BA17875"/>
    <w:rsid w:val="6C276CBC"/>
    <w:rsid w:val="6C9E0B68"/>
    <w:rsid w:val="6D5E1952"/>
    <w:rsid w:val="6F99231F"/>
    <w:rsid w:val="710921CF"/>
    <w:rsid w:val="72E43211"/>
    <w:rsid w:val="736198BE"/>
    <w:rsid w:val="757027E4"/>
    <w:rsid w:val="75E65F9D"/>
    <w:rsid w:val="76F07FDD"/>
    <w:rsid w:val="77492A32"/>
    <w:rsid w:val="78D66298"/>
    <w:rsid w:val="7A486646"/>
    <w:rsid w:val="7A552612"/>
    <w:rsid w:val="7AA1145D"/>
    <w:rsid w:val="7AF686E8"/>
    <w:rsid w:val="7BFB3699"/>
    <w:rsid w:val="7DC81DE6"/>
    <w:rsid w:val="89FE34AA"/>
    <w:rsid w:val="9F6DE218"/>
    <w:rsid w:val="F1D60A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unhideWhenUsed/>
    <w:qFormat/>
    <w:uiPriority w:val="99"/>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10116</Words>
  <Characters>11940</Characters>
  <Lines>13</Lines>
  <Paragraphs>3</Paragraphs>
  <TotalTime>10</TotalTime>
  <ScaleCrop>false</ScaleCrop>
  <LinksUpToDate>false</LinksUpToDate>
  <CharactersWithSpaces>11987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2024-11-12T17:28:00Z</dcterms:created>
  <dc:creator>石思恒</dc:creator>
  <cp:lastModifiedBy>wjw</cp:lastModifiedBy>
  <dcterms:modified xsi:type="dcterms:W3CDTF">2026-01-12T00:37:57Z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5A1321FEC7F241C29BE328EF17E330E6_13</vt:lpwstr>
  </property>
  <property fmtid="{D5CDD505-2E9C-101B-9397-08002B2CF9AE}" pid="4" name="KSOTemplateDocerSaveRecord">
    <vt:lpwstr>eyJoZGlkIjoiZGUwMTY0N2U3NTJmYjM5OWFlMzIyZDM5YTcxODAzMjkiLCJ1c2VySWQiOiIxMjkwODU1NzkzIn0=</vt:lpwstr>
  </property>
</Properties>
</file>