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73D68" w14:textId="4C553FF0" w:rsidR="007D1F04" w:rsidRPr="00AE69CC" w:rsidRDefault="00AE69CC">
      <w:pPr>
        <w:rPr>
          <w:rFonts w:ascii="宋体" w:eastAsia="宋体" w:hAnsi="宋体"/>
        </w:rPr>
      </w:pPr>
      <w:r w:rsidRPr="00AE69CC">
        <w:rPr>
          <w:rFonts w:ascii="宋体" w:eastAsia="宋体" w:hAnsi="宋体" w:hint="eastAsia"/>
        </w:rPr>
        <w:t>设备清单</w:t>
      </w:r>
    </w:p>
    <w:tbl>
      <w:tblPr>
        <w:tblStyle w:val="a5"/>
        <w:tblW w:w="0" w:type="auto"/>
        <w:tblLook w:val="04A0" w:firstRow="1" w:lastRow="0" w:firstColumn="1" w:lastColumn="0" w:noHBand="0" w:noVBand="1"/>
      </w:tblPr>
      <w:tblGrid>
        <w:gridCol w:w="846"/>
        <w:gridCol w:w="1843"/>
        <w:gridCol w:w="4394"/>
        <w:gridCol w:w="1213"/>
      </w:tblGrid>
      <w:tr w:rsidR="00AE69CC" w14:paraId="79CDB5EA" w14:textId="77777777" w:rsidTr="00AE69CC">
        <w:tc>
          <w:tcPr>
            <w:tcW w:w="846" w:type="dxa"/>
          </w:tcPr>
          <w:p w14:paraId="0423FBFA" w14:textId="2CA2F1B2" w:rsidR="00AE69CC" w:rsidRDefault="00AE69CC" w:rsidP="00AE69CC">
            <w:pPr>
              <w:jc w:val="center"/>
              <w:rPr>
                <w:rFonts w:ascii="宋体" w:eastAsia="宋体" w:hAnsi="宋体"/>
              </w:rPr>
            </w:pPr>
            <w:r>
              <w:rPr>
                <w:rFonts w:ascii="宋体" w:eastAsia="宋体" w:hAnsi="宋体" w:hint="eastAsia"/>
              </w:rPr>
              <w:t>序号</w:t>
            </w:r>
          </w:p>
        </w:tc>
        <w:tc>
          <w:tcPr>
            <w:tcW w:w="1843" w:type="dxa"/>
          </w:tcPr>
          <w:p w14:paraId="73865DB7" w14:textId="7C1C08BB" w:rsidR="00AE69CC" w:rsidRDefault="00AE69CC" w:rsidP="00AE69CC">
            <w:pPr>
              <w:jc w:val="center"/>
              <w:rPr>
                <w:rFonts w:ascii="宋体" w:eastAsia="宋体" w:hAnsi="宋体"/>
              </w:rPr>
            </w:pPr>
            <w:r>
              <w:rPr>
                <w:rFonts w:ascii="宋体" w:eastAsia="宋体" w:hAnsi="宋体" w:hint="eastAsia"/>
              </w:rPr>
              <w:t>设备名称</w:t>
            </w:r>
          </w:p>
        </w:tc>
        <w:tc>
          <w:tcPr>
            <w:tcW w:w="4394" w:type="dxa"/>
          </w:tcPr>
          <w:p w14:paraId="04C622A8" w14:textId="7FE92682" w:rsidR="00AE69CC" w:rsidRDefault="00AE69CC" w:rsidP="00AE69CC">
            <w:pPr>
              <w:jc w:val="center"/>
              <w:rPr>
                <w:rFonts w:ascii="宋体" w:eastAsia="宋体" w:hAnsi="宋体"/>
              </w:rPr>
            </w:pPr>
            <w:r>
              <w:rPr>
                <w:rFonts w:ascii="宋体" w:eastAsia="宋体" w:hAnsi="宋体" w:hint="eastAsia"/>
              </w:rPr>
              <w:t>需求</w:t>
            </w:r>
          </w:p>
        </w:tc>
        <w:tc>
          <w:tcPr>
            <w:tcW w:w="1213" w:type="dxa"/>
          </w:tcPr>
          <w:p w14:paraId="402C2D2C" w14:textId="6318B851" w:rsidR="00AE69CC" w:rsidRDefault="00AE69CC" w:rsidP="00AE69CC">
            <w:pPr>
              <w:jc w:val="center"/>
              <w:rPr>
                <w:rFonts w:ascii="宋体" w:eastAsia="宋体" w:hAnsi="宋体"/>
              </w:rPr>
            </w:pPr>
            <w:r>
              <w:rPr>
                <w:rFonts w:ascii="宋体" w:eastAsia="宋体" w:hAnsi="宋体" w:hint="eastAsia"/>
              </w:rPr>
              <w:t>备注</w:t>
            </w:r>
          </w:p>
        </w:tc>
      </w:tr>
      <w:tr w:rsidR="00AE69CC" w14:paraId="7E6E44E6" w14:textId="77777777" w:rsidTr="00667E29">
        <w:tc>
          <w:tcPr>
            <w:tcW w:w="8296" w:type="dxa"/>
            <w:gridSpan w:val="4"/>
          </w:tcPr>
          <w:p w14:paraId="5F87F927" w14:textId="0B9C7911" w:rsidR="00AE69CC" w:rsidRDefault="00AE69CC">
            <w:pPr>
              <w:rPr>
                <w:rFonts w:ascii="宋体" w:eastAsia="宋体" w:hAnsi="宋体"/>
              </w:rPr>
            </w:pPr>
            <w:r>
              <w:rPr>
                <w:rFonts w:ascii="宋体" w:eastAsia="宋体" w:hAnsi="宋体" w:hint="eastAsia"/>
              </w:rPr>
              <w:t>一、监控平台升级</w:t>
            </w:r>
          </w:p>
        </w:tc>
      </w:tr>
      <w:tr w:rsidR="00AE69CC" w14:paraId="4C1713BA" w14:textId="77777777" w:rsidTr="00AE69CC">
        <w:tc>
          <w:tcPr>
            <w:tcW w:w="846" w:type="dxa"/>
          </w:tcPr>
          <w:p w14:paraId="63C8D667" w14:textId="7FE86127" w:rsidR="00AE69CC" w:rsidRDefault="00AE69CC" w:rsidP="00AE69CC">
            <w:pPr>
              <w:jc w:val="center"/>
              <w:rPr>
                <w:rFonts w:ascii="宋体" w:eastAsia="宋体" w:hAnsi="宋体"/>
              </w:rPr>
            </w:pPr>
            <w:r>
              <w:rPr>
                <w:rFonts w:ascii="宋体" w:eastAsia="宋体" w:hAnsi="宋体" w:hint="eastAsia"/>
              </w:rPr>
              <w:t>1</w:t>
            </w:r>
          </w:p>
        </w:tc>
        <w:tc>
          <w:tcPr>
            <w:tcW w:w="1843" w:type="dxa"/>
          </w:tcPr>
          <w:p w14:paraId="2AD62C20" w14:textId="4799672F" w:rsidR="00AE69CC" w:rsidRDefault="00AE69CC">
            <w:pPr>
              <w:rPr>
                <w:rFonts w:ascii="宋体" w:eastAsia="宋体" w:hAnsi="宋体"/>
              </w:rPr>
            </w:pPr>
            <w:r>
              <w:rPr>
                <w:rFonts w:ascii="宋体" w:eastAsia="宋体" w:hAnsi="宋体" w:hint="eastAsia"/>
              </w:rPr>
              <w:t>平台基础软件</w:t>
            </w:r>
          </w:p>
        </w:tc>
        <w:tc>
          <w:tcPr>
            <w:tcW w:w="4394" w:type="dxa"/>
          </w:tcPr>
          <w:p w14:paraId="4A920B65" w14:textId="2229BF2C" w:rsidR="00AE69CC" w:rsidRPr="00AE69CC" w:rsidRDefault="00AE69CC" w:rsidP="00AE69CC">
            <w:pPr>
              <w:pStyle w:val="a6"/>
              <w:numPr>
                <w:ilvl w:val="0"/>
                <w:numId w:val="1"/>
              </w:numPr>
              <w:ind w:firstLineChars="0"/>
              <w:rPr>
                <w:rFonts w:ascii="宋体" w:eastAsia="宋体" w:hAnsi="宋体"/>
              </w:rPr>
            </w:pPr>
            <w:r w:rsidRPr="00AE69CC">
              <w:rPr>
                <w:rFonts w:ascii="宋体" w:eastAsia="宋体" w:hAnsi="宋体" w:hint="eastAsia"/>
              </w:rPr>
              <w:t>集成系统管理、视频管理、报警管理、门禁管理、车辆卡口、停车管理、信息发布、设备运维、安全数据库</w:t>
            </w:r>
            <w:r>
              <w:rPr>
                <w:rFonts w:ascii="宋体" w:eastAsia="宋体" w:hAnsi="宋体" w:hint="eastAsia"/>
              </w:rPr>
              <w:t>等</w:t>
            </w:r>
            <w:r w:rsidRPr="00AE69CC">
              <w:rPr>
                <w:rFonts w:ascii="宋体" w:eastAsia="宋体" w:hAnsi="宋体"/>
              </w:rPr>
              <w:t>业务系统；</w:t>
            </w:r>
          </w:p>
          <w:p w14:paraId="6940A44C" w14:textId="77777777" w:rsidR="00AE69CC" w:rsidRDefault="00AE69CC" w:rsidP="00AE69CC">
            <w:pPr>
              <w:pStyle w:val="a6"/>
              <w:numPr>
                <w:ilvl w:val="0"/>
                <w:numId w:val="1"/>
              </w:numPr>
              <w:ind w:firstLineChars="0"/>
              <w:rPr>
                <w:rFonts w:ascii="宋体" w:eastAsia="宋体" w:hAnsi="宋体"/>
              </w:rPr>
            </w:pPr>
            <w:r w:rsidRPr="00AE69CC">
              <w:rPr>
                <w:rFonts w:ascii="宋体" w:eastAsia="宋体" w:hAnsi="宋体" w:hint="eastAsia"/>
              </w:rPr>
              <w:t>支持在市面上主流的国产化服务器部署平台，例如</w:t>
            </w:r>
            <w:r w:rsidRPr="00AE69CC">
              <w:rPr>
                <w:rFonts w:ascii="宋体" w:eastAsia="宋体" w:hAnsi="宋体"/>
              </w:rPr>
              <w:t>X86（海光）、ARM（鲲鹏）等</w:t>
            </w:r>
          </w:p>
          <w:p w14:paraId="1498F60C" w14:textId="77777777" w:rsidR="00AE69CC" w:rsidRDefault="00AE69CC" w:rsidP="00AE69CC">
            <w:pPr>
              <w:pStyle w:val="a6"/>
              <w:numPr>
                <w:ilvl w:val="0"/>
                <w:numId w:val="1"/>
              </w:numPr>
              <w:ind w:firstLineChars="0"/>
              <w:rPr>
                <w:rFonts w:ascii="宋体" w:eastAsia="宋体" w:hAnsi="宋体"/>
              </w:rPr>
            </w:pPr>
            <w:r w:rsidRPr="00AE69CC">
              <w:rPr>
                <w:rFonts w:ascii="宋体" w:eastAsia="宋体" w:hAnsi="宋体" w:hint="eastAsia"/>
              </w:rPr>
              <w:t>平台开放兼容，支持提供</w:t>
            </w:r>
            <w:r w:rsidRPr="00AE69CC">
              <w:rPr>
                <w:rFonts w:ascii="宋体" w:eastAsia="宋体" w:hAnsi="宋体"/>
              </w:rPr>
              <w:t>API接口满足三方系统对接需求；</w:t>
            </w:r>
          </w:p>
          <w:p w14:paraId="75678104" w14:textId="636A3BE9" w:rsidR="00AE69CC" w:rsidRPr="00AE69CC" w:rsidRDefault="00AE69CC" w:rsidP="00AE69CC">
            <w:pPr>
              <w:pStyle w:val="a6"/>
              <w:numPr>
                <w:ilvl w:val="0"/>
                <w:numId w:val="1"/>
              </w:numPr>
              <w:ind w:firstLineChars="0"/>
              <w:rPr>
                <w:rFonts w:ascii="宋体" w:eastAsia="宋体" w:hAnsi="宋体"/>
              </w:rPr>
            </w:pPr>
            <w:r w:rsidRPr="00AE69CC">
              <w:rPr>
                <w:rFonts w:ascii="宋体" w:eastAsia="宋体" w:hAnsi="宋体" w:hint="eastAsia"/>
              </w:rPr>
              <w:t>支持适配市面上主流的国产化操作系统，例如欧拉、银河麒麟、统信</w:t>
            </w:r>
            <w:r w:rsidRPr="00AE69CC">
              <w:rPr>
                <w:rFonts w:ascii="宋体" w:eastAsia="宋体" w:hAnsi="宋体"/>
              </w:rPr>
              <w:t>UOS等；</w:t>
            </w:r>
          </w:p>
        </w:tc>
        <w:tc>
          <w:tcPr>
            <w:tcW w:w="1213" w:type="dxa"/>
          </w:tcPr>
          <w:p w14:paraId="1ECD7BE7" w14:textId="77777777" w:rsidR="00AE69CC" w:rsidRDefault="00AE69CC">
            <w:pPr>
              <w:rPr>
                <w:rFonts w:ascii="宋体" w:eastAsia="宋体" w:hAnsi="宋体"/>
              </w:rPr>
            </w:pPr>
          </w:p>
        </w:tc>
      </w:tr>
      <w:tr w:rsidR="00AE69CC" w14:paraId="13ACAC1D" w14:textId="77777777" w:rsidTr="00AE69CC">
        <w:tc>
          <w:tcPr>
            <w:tcW w:w="846" w:type="dxa"/>
          </w:tcPr>
          <w:p w14:paraId="2C5C9300" w14:textId="10E41EAA" w:rsidR="00AE69CC" w:rsidRDefault="00AE69CC" w:rsidP="00AE69CC">
            <w:pPr>
              <w:jc w:val="center"/>
              <w:rPr>
                <w:rFonts w:ascii="宋体" w:eastAsia="宋体" w:hAnsi="宋体"/>
              </w:rPr>
            </w:pPr>
            <w:r>
              <w:rPr>
                <w:rFonts w:ascii="宋体" w:eastAsia="宋体" w:hAnsi="宋体" w:hint="eastAsia"/>
              </w:rPr>
              <w:t>2</w:t>
            </w:r>
          </w:p>
        </w:tc>
        <w:tc>
          <w:tcPr>
            <w:tcW w:w="1843" w:type="dxa"/>
          </w:tcPr>
          <w:p w14:paraId="768024F6" w14:textId="0F72960D" w:rsidR="00AE69CC" w:rsidRDefault="00AE69CC">
            <w:pPr>
              <w:rPr>
                <w:rFonts w:ascii="宋体" w:eastAsia="宋体" w:hAnsi="宋体"/>
              </w:rPr>
            </w:pPr>
            <w:r>
              <w:rPr>
                <w:rFonts w:ascii="宋体" w:eastAsia="宋体" w:hAnsi="宋体" w:hint="eastAsia"/>
              </w:rPr>
              <w:t>人员布控系统</w:t>
            </w:r>
          </w:p>
        </w:tc>
        <w:tc>
          <w:tcPr>
            <w:tcW w:w="4394" w:type="dxa"/>
          </w:tcPr>
          <w:p w14:paraId="2D16F9E3" w14:textId="353989DF" w:rsidR="00AE69CC" w:rsidRDefault="00AE69CC">
            <w:pPr>
              <w:rPr>
                <w:rFonts w:ascii="宋体" w:eastAsia="宋体" w:hAnsi="宋体"/>
              </w:rPr>
            </w:pPr>
            <w:r w:rsidRPr="00AE69CC">
              <w:rPr>
                <w:rFonts w:ascii="宋体" w:eastAsia="宋体" w:hAnsi="宋体" w:hint="eastAsia"/>
              </w:rPr>
              <w:t>搭配智能相机、人脸门禁、智能服务器等人脸分析设备，对视频图像中的人脸、人体特征、行为等进行识别和分析，提供人脸库管理与布控、人像检索、人员结构化分析、轨迹回放等业务</w:t>
            </w:r>
            <w:r w:rsidR="007F2411">
              <w:rPr>
                <w:rFonts w:ascii="宋体" w:eastAsia="宋体" w:hAnsi="宋体"/>
              </w:rPr>
              <w:t xml:space="preserve"> </w:t>
            </w:r>
          </w:p>
        </w:tc>
        <w:tc>
          <w:tcPr>
            <w:tcW w:w="1213" w:type="dxa"/>
          </w:tcPr>
          <w:p w14:paraId="657D5181" w14:textId="77777777" w:rsidR="00AE69CC" w:rsidRDefault="00AE69CC">
            <w:pPr>
              <w:rPr>
                <w:rFonts w:ascii="宋体" w:eastAsia="宋体" w:hAnsi="宋体"/>
              </w:rPr>
            </w:pPr>
          </w:p>
        </w:tc>
      </w:tr>
      <w:tr w:rsidR="00AE69CC" w14:paraId="4E538728" w14:textId="77777777" w:rsidTr="00AE69CC">
        <w:tc>
          <w:tcPr>
            <w:tcW w:w="846" w:type="dxa"/>
          </w:tcPr>
          <w:p w14:paraId="62539DBD" w14:textId="1A791F3A" w:rsidR="00AE69CC" w:rsidRDefault="00AE69CC" w:rsidP="00AE69CC">
            <w:pPr>
              <w:jc w:val="center"/>
              <w:rPr>
                <w:rFonts w:ascii="宋体" w:eastAsia="宋体" w:hAnsi="宋体"/>
              </w:rPr>
            </w:pPr>
            <w:r>
              <w:rPr>
                <w:rFonts w:ascii="宋体" w:eastAsia="宋体" w:hAnsi="宋体" w:hint="eastAsia"/>
              </w:rPr>
              <w:t>3</w:t>
            </w:r>
          </w:p>
        </w:tc>
        <w:tc>
          <w:tcPr>
            <w:tcW w:w="1843" w:type="dxa"/>
          </w:tcPr>
          <w:p w14:paraId="3CD74742" w14:textId="203B2180" w:rsidR="00AE69CC" w:rsidRDefault="007F2411">
            <w:pPr>
              <w:rPr>
                <w:rFonts w:ascii="宋体" w:eastAsia="宋体" w:hAnsi="宋体"/>
              </w:rPr>
            </w:pPr>
            <w:r w:rsidRPr="007F2411">
              <w:rPr>
                <w:rFonts w:ascii="宋体" w:eastAsia="宋体" w:hAnsi="宋体" w:hint="eastAsia"/>
              </w:rPr>
              <w:t>视频通道接入授权</w:t>
            </w:r>
          </w:p>
        </w:tc>
        <w:tc>
          <w:tcPr>
            <w:tcW w:w="4394" w:type="dxa"/>
          </w:tcPr>
          <w:p w14:paraId="29D58286" w14:textId="7CBF4A39" w:rsidR="00AE69CC" w:rsidRDefault="007F2411">
            <w:pPr>
              <w:rPr>
                <w:rFonts w:ascii="宋体" w:eastAsia="宋体" w:hAnsi="宋体"/>
              </w:rPr>
            </w:pPr>
            <w:r>
              <w:rPr>
                <w:rFonts w:ascii="宋体" w:eastAsia="宋体" w:hAnsi="宋体" w:hint="eastAsia"/>
              </w:rPr>
              <w:t>满足现有全院监控设备接入</w:t>
            </w:r>
          </w:p>
        </w:tc>
        <w:tc>
          <w:tcPr>
            <w:tcW w:w="1213" w:type="dxa"/>
          </w:tcPr>
          <w:p w14:paraId="7EFD1675" w14:textId="77777777" w:rsidR="00AE69CC" w:rsidRDefault="00AE69CC">
            <w:pPr>
              <w:rPr>
                <w:rFonts w:ascii="宋体" w:eastAsia="宋体" w:hAnsi="宋体"/>
              </w:rPr>
            </w:pPr>
          </w:p>
        </w:tc>
      </w:tr>
      <w:tr w:rsidR="00AE69CC" w14:paraId="74A8FF60" w14:textId="77777777" w:rsidTr="00AE69CC">
        <w:tc>
          <w:tcPr>
            <w:tcW w:w="846" w:type="dxa"/>
          </w:tcPr>
          <w:p w14:paraId="7574DEB9" w14:textId="33AFA1C7" w:rsidR="00AE69CC" w:rsidRDefault="00AE69CC" w:rsidP="00AE69CC">
            <w:pPr>
              <w:jc w:val="center"/>
              <w:rPr>
                <w:rFonts w:ascii="宋体" w:eastAsia="宋体" w:hAnsi="宋体"/>
              </w:rPr>
            </w:pPr>
            <w:r>
              <w:rPr>
                <w:rFonts w:ascii="宋体" w:eastAsia="宋体" w:hAnsi="宋体" w:hint="eastAsia"/>
              </w:rPr>
              <w:t>4</w:t>
            </w:r>
          </w:p>
        </w:tc>
        <w:tc>
          <w:tcPr>
            <w:tcW w:w="1843" w:type="dxa"/>
          </w:tcPr>
          <w:p w14:paraId="1F914D34" w14:textId="3871F7B0" w:rsidR="00AE69CC" w:rsidRDefault="007F2411">
            <w:pPr>
              <w:rPr>
                <w:rFonts w:ascii="宋体" w:eastAsia="宋体" w:hAnsi="宋体"/>
              </w:rPr>
            </w:pPr>
            <w:r w:rsidRPr="007F2411">
              <w:rPr>
                <w:rFonts w:ascii="宋体" w:eastAsia="宋体" w:hAnsi="宋体" w:hint="eastAsia"/>
              </w:rPr>
              <w:t>设备运</w:t>
            </w:r>
            <w:proofErr w:type="gramStart"/>
            <w:r w:rsidRPr="007F2411">
              <w:rPr>
                <w:rFonts w:ascii="宋体" w:eastAsia="宋体" w:hAnsi="宋体" w:hint="eastAsia"/>
              </w:rPr>
              <w:t>维系统</w:t>
            </w:r>
            <w:proofErr w:type="gramEnd"/>
          </w:p>
        </w:tc>
        <w:tc>
          <w:tcPr>
            <w:tcW w:w="4394" w:type="dxa"/>
          </w:tcPr>
          <w:p w14:paraId="244B903F" w14:textId="3D1DB9E9" w:rsidR="007F2411" w:rsidRPr="007F2411" w:rsidRDefault="007F2411" w:rsidP="007F2411">
            <w:pPr>
              <w:rPr>
                <w:rFonts w:ascii="宋体" w:eastAsia="宋体" w:hAnsi="宋体"/>
              </w:rPr>
            </w:pPr>
            <w:r w:rsidRPr="007F2411">
              <w:rPr>
                <w:rFonts w:ascii="宋体" w:eastAsia="宋体" w:hAnsi="宋体" w:hint="eastAsia"/>
              </w:rPr>
              <w:t>设备监控：支持对编码设备、解码设备、存储设备、门禁等多设备的运行指标的</w:t>
            </w:r>
            <w:r w:rsidRPr="007F2411">
              <w:rPr>
                <w:rFonts w:ascii="宋体" w:eastAsia="宋体" w:hAnsi="宋体"/>
              </w:rPr>
              <w:t>7x24小时实时监测；</w:t>
            </w:r>
          </w:p>
        </w:tc>
        <w:tc>
          <w:tcPr>
            <w:tcW w:w="1213" w:type="dxa"/>
          </w:tcPr>
          <w:p w14:paraId="01E977E3" w14:textId="77777777" w:rsidR="00AE69CC" w:rsidRDefault="00AE69CC">
            <w:pPr>
              <w:rPr>
                <w:rFonts w:ascii="宋体" w:eastAsia="宋体" w:hAnsi="宋体"/>
              </w:rPr>
            </w:pPr>
          </w:p>
        </w:tc>
      </w:tr>
      <w:tr w:rsidR="00AE69CC" w14:paraId="2B1BBB0A" w14:textId="77777777" w:rsidTr="00AE69CC">
        <w:tc>
          <w:tcPr>
            <w:tcW w:w="846" w:type="dxa"/>
          </w:tcPr>
          <w:p w14:paraId="125A03C3" w14:textId="73DE217D" w:rsidR="00AE69CC" w:rsidRDefault="00AE69CC" w:rsidP="00AE69CC">
            <w:pPr>
              <w:jc w:val="center"/>
              <w:rPr>
                <w:rFonts w:ascii="宋体" w:eastAsia="宋体" w:hAnsi="宋体"/>
              </w:rPr>
            </w:pPr>
            <w:r>
              <w:rPr>
                <w:rFonts w:ascii="宋体" w:eastAsia="宋体" w:hAnsi="宋体" w:hint="eastAsia"/>
              </w:rPr>
              <w:t>5</w:t>
            </w:r>
          </w:p>
        </w:tc>
        <w:tc>
          <w:tcPr>
            <w:tcW w:w="1843" w:type="dxa"/>
          </w:tcPr>
          <w:p w14:paraId="224EFA07" w14:textId="7F2DB013" w:rsidR="00AE69CC" w:rsidRDefault="007F2411">
            <w:pPr>
              <w:rPr>
                <w:rFonts w:ascii="宋体" w:eastAsia="宋体" w:hAnsi="宋体"/>
              </w:rPr>
            </w:pPr>
            <w:r w:rsidRPr="007F2411">
              <w:rPr>
                <w:rFonts w:ascii="宋体" w:eastAsia="宋体" w:hAnsi="宋体" w:hint="eastAsia"/>
              </w:rPr>
              <w:t>综合管理平台终端</w:t>
            </w:r>
          </w:p>
        </w:tc>
        <w:tc>
          <w:tcPr>
            <w:tcW w:w="4394" w:type="dxa"/>
          </w:tcPr>
          <w:p w14:paraId="4ADA9C22" w14:textId="0B1DEC67" w:rsidR="00AE69CC" w:rsidRDefault="007F2411">
            <w:pPr>
              <w:rPr>
                <w:rFonts w:ascii="宋体" w:eastAsia="宋体" w:hAnsi="宋体"/>
              </w:rPr>
            </w:pPr>
            <w:r>
              <w:rPr>
                <w:rFonts w:ascii="宋体" w:eastAsia="宋体" w:hAnsi="宋体" w:hint="eastAsia"/>
              </w:rPr>
              <w:t>采用不少于1颗国产化C</w:t>
            </w:r>
            <w:r>
              <w:rPr>
                <w:rFonts w:ascii="宋体" w:eastAsia="宋体" w:hAnsi="宋体"/>
              </w:rPr>
              <w:t>PU</w:t>
            </w:r>
            <w:r>
              <w:rPr>
                <w:rFonts w:ascii="宋体" w:eastAsia="宋体" w:hAnsi="宋体" w:hint="eastAsia"/>
              </w:rPr>
              <w:t>，1</w:t>
            </w:r>
            <w:r>
              <w:rPr>
                <w:rFonts w:ascii="宋体" w:eastAsia="宋体" w:hAnsi="宋体"/>
              </w:rPr>
              <w:t>6</w:t>
            </w:r>
            <w:r>
              <w:rPr>
                <w:rFonts w:ascii="宋体" w:eastAsia="宋体" w:hAnsi="宋体" w:hint="eastAsia"/>
              </w:rPr>
              <w:t>核，2</w:t>
            </w:r>
            <w:r>
              <w:rPr>
                <w:rFonts w:ascii="宋体" w:eastAsia="宋体" w:hAnsi="宋体"/>
              </w:rPr>
              <w:t>.2GHz</w:t>
            </w:r>
            <w:r>
              <w:rPr>
                <w:rFonts w:ascii="宋体" w:eastAsia="宋体" w:hAnsi="宋体" w:hint="eastAsia"/>
              </w:rPr>
              <w:t>，配置不低于6</w:t>
            </w:r>
            <w:r>
              <w:rPr>
                <w:rFonts w:ascii="宋体" w:eastAsia="宋体" w:hAnsi="宋体"/>
              </w:rPr>
              <w:t>4G</w:t>
            </w:r>
            <w:r>
              <w:rPr>
                <w:rFonts w:ascii="宋体" w:eastAsia="宋体" w:hAnsi="宋体" w:hint="eastAsia"/>
              </w:rPr>
              <w:t>内存，配置不少于2块2</w:t>
            </w:r>
            <w:r>
              <w:rPr>
                <w:rFonts w:ascii="宋体" w:eastAsia="宋体" w:hAnsi="宋体"/>
              </w:rPr>
              <w:t>T</w:t>
            </w:r>
            <w:r>
              <w:rPr>
                <w:rFonts w:ascii="宋体" w:eastAsia="宋体" w:hAnsi="宋体" w:hint="eastAsia"/>
              </w:rPr>
              <w:t>硬盘，</w:t>
            </w:r>
            <w:r w:rsidRPr="007F2411">
              <w:rPr>
                <w:rFonts w:ascii="宋体" w:eastAsia="宋体" w:hAnsi="宋体"/>
              </w:rPr>
              <w:t>2个550W交流电源模块，支持热插拔</w:t>
            </w:r>
            <w:r>
              <w:rPr>
                <w:rFonts w:ascii="宋体" w:eastAsia="宋体" w:hAnsi="宋体" w:hint="eastAsia"/>
              </w:rPr>
              <w:t>。</w:t>
            </w:r>
          </w:p>
        </w:tc>
        <w:tc>
          <w:tcPr>
            <w:tcW w:w="1213" w:type="dxa"/>
          </w:tcPr>
          <w:p w14:paraId="3FA4AA08" w14:textId="77777777" w:rsidR="00AE69CC" w:rsidRDefault="00AE69CC">
            <w:pPr>
              <w:rPr>
                <w:rFonts w:ascii="宋体" w:eastAsia="宋体" w:hAnsi="宋体"/>
              </w:rPr>
            </w:pPr>
          </w:p>
        </w:tc>
      </w:tr>
      <w:tr w:rsidR="007F2411" w14:paraId="55B1E36F" w14:textId="77777777" w:rsidTr="00A23E20">
        <w:tc>
          <w:tcPr>
            <w:tcW w:w="8296" w:type="dxa"/>
            <w:gridSpan w:val="4"/>
          </w:tcPr>
          <w:p w14:paraId="5259AF96" w14:textId="646A0B97" w:rsidR="007F2411" w:rsidRDefault="007F2411">
            <w:pPr>
              <w:rPr>
                <w:rFonts w:ascii="宋体" w:eastAsia="宋体" w:hAnsi="宋体"/>
              </w:rPr>
            </w:pPr>
            <w:r>
              <w:rPr>
                <w:rFonts w:ascii="宋体" w:eastAsia="宋体" w:hAnsi="宋体" w:hint="eastAsia"/>
              </w:rPr>
              <w:t>二、消防系统联动</w:t>
            </w:r>
          </w:p>
        </w:tc>
      </w:tr>
      <w:tr w:rsidR="00AE69CC" w14:paraId="74F1F3A2" w14:textId="77777777" w:rsidTr="00AE69CC">
        <w:tc>
          <w:tcPr>
            <w:tcW w:w="846" w:type="dxa"/>
          </w:tcPr>
          <w:p w14:paraId="246F0047" w14:textId="1514CA79" w:rsidR="00AE69CC" w:rsidRDefault="007F2411" w:rsidP="00AE69CC">
            <w:pPr>
              <w:jc w:val="center"/>
              <w:rPr>
                <w:rFonts w:ascii="宋体" w:eastAsia="宋体" w:hAnsi="宋体"/>
              </w:rPr>
            </w:pPr>
            <w:r>
              <w:rPr>
                <w:rFonts w:ascii="宋体" w:eastAsia="宋体" w:hAnsi="宋体" w:hint="eastAsia"/>
              </w:rPr>
              <w:t>1</w:t>
            </w:r>
          </w:p>
        </w:tc>
        <w:tc>
          <w:tcPr>
            <w:tcW w:w="1843" w:type="dxa"/>
          </w:tcPr>
          <w:p w14:paraId="516A6D4C" w14:textId="3AF14CB3" w:rsidR="00AE69CC" w:rsidRDefault="007F2411">
            <w:pPr>
              <w:rPr>
                <w:rFonts w:ascii="宋体" w:eastAsia="宋体" w:hAnsi="宋体"/>
              </w:rPr>
            </w:pPr>
            <w:r w:rsidRPr="007F2411">
              <w:rPr>
                <w:rFonts w:ascii="宋体" w:eastAsia="宋体" w:hAnsi="宋体" w:hint="eastAsia"/>
              </w:rPr>
              <w:t>用户信息传输装置</w:t>
            </w:r>
          </w:p>
        </w:tc>
        <w:tc>
          <w:tcPr>
            <w:tcW w:w="4394" w:type="dxa"/>
          </w:tcPr>
          <w:p w14:paraId="7AEFDDB7" w14:textId="32F4BBFD" w:rsidR="00AE69CC" w:rsidRDefault="007F2411">
            <w:pPr>
              <w:rPr>
                <w:rFonts w:ascii="宋体" w:eastAsia="宋体" w:hAnsi="宋体"/>
              </w:rPr>
            </w:pPr>
            <w:r>
              <w:rPr>
                <w:rFonts w:ascii="宋体" w:eastAsia="宋体" w:hAnsi="宋体" w:hint="eastAsia"/>
              </w:rPr>
              <w:t>接入现有</w:t>
            </w:r>
            <w:r w:rsidR="004843EF">
              <w:rPr>
                <w:rFonts w:ascii="宋体" w:eastAsia="宋体" w:hAnsi="宋体" w:hint="eastAsia"/>
              </w:rPr>
              <w:t>海湾、</w:t>
            </w:r>
            <w:r>
              <w:rPr>
                <w:rFonts w:ascii="宋体" w:eastAsia="宋体" w:hAnsi="宋体" w:hint="eastAsia"/>
              </w:rPr>
              <w:t>青鸟火灾自动报警系统主机，实现报警可以在安防平台上统一查看</w:t>
            </w:r>
          </w:p>
        </w:tc>
        <w:tc>
          <w:tcPr>
            <w:tcW w:w="1213" w:type="dxa"/>
          </w:tcPr>
          <w:p w14:paraId="5F199EE7" w14:textId="77777777" w:rsidR="00AE69CC" w:rsidRDefault="00AE69CC">
            <w:pPr>
              <w:rPr>
                <w:rFonts w:ascii="宋体" w:eastAsia="宋体" w:hAnsi="宋体"/>
              </w:rPr>
            </w:pPr>
          </w:p>
        </w:tc>
      </w:tr>
      <w:tr w:rsidR="007F2411" w14:paraId="1B729765" w14:textId="77777777" w:rsidTr="00AE69CC">
        <w:tc>
          <w:tcPr>
            <w:tcW w:w="846" w:type="dxa"/>
          </w:tcPr>
          <w:p w14:paraId="2029BB97" w14:textId="22C9717B" w:rsidR="007F2411" w:rsidRDefault="007F2411" w:rsidP="00AE69CC">
            <w:pPr>
              <w:jc w:val="center"/>
              <w:rPr>
                <w:rFonts w:ascii="宋体" w:eastAsia="宋体" w:hAnsi="宋体"/>
              </w:rPr>
            </w:pPr>
            <w:r>
              <w:rPr>
                <w:rFonts w:ascii="宋体" w:eastAsia="宋体" w:hAnsi="宋体" w:hint="eastAsia"/>
              </w:rPr>
              <w:t>2</w:t>
            </w:r>
          </w:p>
        </w:tc>
        <w:tc>
          <w:tcPr>
            <w:tcW w:w="1843" w:type="dxa"/>
          </w:tcPr>
          <w:p w14:paraId="7C0E4A72" w14:textId="31E071F9" w:rsidR="007F2411" w:rsidRDefault="009E6144">
            <w:pPr>
              <w:rPr>
                <w:rFonts w:ascii="宋体" w:eastAsia="宋体" w:hAnsi="宋体"/>
              </w:rPr>
            </w:pPr>
            <w:r w:rsidRPr="009E6144">
              <w:rPr>
                <w:rFonts w:ascii="宋体" w:eastAsia="宋体" w:hAnsi="宋体" w:hint="eastAsia"/>
              </w:rPr>
              <w:t>四路</w:t>
            </w:r>
            <w:proofErr w:type="gramStart"/>
            <w:r w:rsidRPr="009E6144">
              <w:rPr>
                <w:rFonts w:ascii="宋体" w:eastAsia="宋体" w:hAnsi="宋体" w:hint="eastAsia"/>
              </w:rPr>
              <w:t>隔离集线转换器</w:t>
            </w:r>
            <w:proofErr w:type="gramEnd"/>
          </w:p>
        </w:tc>
        <w:tc>
          <w:tcPr>
            <w:tcW w:w="4394" w:type="dxa"/>
          </w:tcPr>
          <w:p w14:paraId="4B4AF944" w14:textId="66EB84A7" w:rsidR="007F2411" w:rsidRDefault="009E6144">
            <w:pPr>
              <w:rPr>
                <w:rFonts w:ascii="宋体" w:eastAsia="宋体" w:hAnsi="宋体"/>
              </w:rPr>
            </w:pPr>
            <w:r w:rsidRPr="009E6144">
              <w:rPr>
                <w:rFonts w:ascii="宋体" w:eastAsia="宋体" w:hAnsi="宋体" w:hint="eastAsia"/>
              </w:rPr>
              <w:t>应用于消防主机、工业主机等相关接口为</w:t>
            </w:r>
            <w:r w:rsidRPr="009E6144">
              <w:rPr>
                <w:rFonts w:ascii="宋体" w:eastAsia="宋体" w:hAnsi="宋体"/>
              </w:rPr>
              <w:t>RS-232的设备通讯使用</w:t>
            </w:r>
            <w:r>
              <w:rPr>
                <w:rFonts w:ascii="宋体" w:eastAsia="宋体" w:hAnsi="宋体" w:hint="eastAsia"/>
              </w:rPr>
              <w:t>，</w:t>
            </w:r>
            <w:r w:rsidRPr="009E6144">
              <w:rPr>
                <w:rFonts w:ascii="宋体" w:eastAsia="宋体" w:hAnsi="宋体" w:hint="eastAsia"/>
              </w:rPr>
              <w:t>实现一路</w:t>
            </w:r>
            <w:r w:rsidRPr="009E6144">
              <w:rPr>
                <w:rFonts w:ascii="宋体" w:eastAsia="宋体" w:hAnsi="宋体"/>
              </w:rPr>
              <w:t>RS-232与4路RS-232的高速光电隔离转换</w:t>
            </w:r>
          </w:p>
        </w:tc>
        <w:tc>
          <w:tcPr>
            <w:tcW w:w="1213" w:type="dxa"/>
          </w:tcPr>
          <w:p w14:paraId="1649774E" w14:textId="77777777" w:rsidR="007F2411" w:rsidRDefault="007F2411">
            <w:pPr>
              <w:rPr>
                <w:rFonts w:ascii="宋体" w:eastAsia="宋体" w:hAnsi="宋体"/>
              </w:rPr>
            </w:pPr>
          </w:p>
        </w:tc>
      </w:tr>
      <w:tr w:rsidR="007F2411" w14:paraId="04514D2D" w14:textId="77777777" w:rsidTr="00AE69CC">
        <w:tc>
          <w:tcPr>
            <w:tcW w:w="846" w:type="dxa"/>
          </w:tcPr>
          <w:p w14:paraId="34EDDBD5" w14:textId="744CE164" w:rsidR="007F2411" w:rsidRDefault="009E6144" w:rsidP="00AE69CC">
            <w:pPr>
              <w:jc w:val="center"/>
              <w:rPr>
                <w:rFonts w:ascii="宋体" w:eastAsia="宋体" w:hAnsi="宋体"/>
              </w:rPr>
            </w:pPr>
            <w:r>
              <w:rPr>
                <w:rFonts w:ascii="宋体" w:eastAsia="宋体" w:hAnsi="宋体" w:hint="eastAsia"/>
              </w:rPr>
              <w:t>3</w:t>
            </w:r>
          </w:p>
        </w:tc>
        <w:tc>
          <w:tcPr>
            <w:tcW w:w="1843" w:type="dxa"/>
          </w:tcPr>
          <w:p w14:paraId="24173B45" w14:textId="000CE830" w:rsidR="007F2411" w:rsidRDefault="00715D06">
            <w:pPr>
              <w:rPr>
                <w:rFonts w:ascii="宋体" w:eastAsia="宋体" w:hAnsi="宋体"/>
              </w:rPr>
            </w:pPr>
            <w:r w:rsidRPr="00715D06">
              <w:rPr>
                <w:rFonts w:ascii="宋体" w:eastAsia="宋体" w:hAnsi="宋体" w:hint="eastAsia"/>
              </w:rPr>
              <w:t>铅酸蓄电池</w:t>
            </w:r>
          </w:p>
        </w:tc>
        <w:tc>
          <w:tcPr>
            <w:tcW w:w="4394" w:type="dxa"/>
          </w:tcPr>
          <w:p w14:paraId="2A498515" w14:textId="1EB8C3D1" w:rsidR="007F2411" w:rsidRDefault="00715D06">
            <w:pPr>
              <w:rPr>
                <w:rFonts w:ascii="宋体" w:eastAsia="宋体" w:hAnsi="宋体"/>
              </w:rPr>
            </w:pPr>
            <w:r w:rsidRPr="007F2411">
              <w:rPr>
                <w:rFonts w:ascii="宋体" w:eastAsia="宋体" w:hAnsi="宋体" w:hint="eastAsia"/>
              </w:rPr>
              <w:t>用户信息传输装置</w:t>
            </w:r>
            <w:r>
              <w:rPr>
                <w:rFonts w:ascii="宋体" w:eastAsia="宋体" w:hAnsi="宋体" w:hint="eastAsia"/>
              </w:rPr>
              <w:t>配件</w:t>
            </w:r>
          </w:p>
        </w:tc>
        <w:tc>
          <w:tcPr>
            <w:tcW w:w="1213" w:type="dxa"/>
          </w:tcPr>
          <w:p w14:paraId="61834740" w14:textId="77777777" w:rsidR="007F2411" w:rsidRDefault="007F2411">
            <w:pPr>
              <w:rPr>
                <w:rFonts w:ascii="宋体" w:eastAsia="宋体" w:hAnsi="宋体"/>
              </w:rPr>
            </w:pPr>
          </w:p>
        </w:tc>
      </w:tr>
      <w:tr w:rsidR="007F2411" w14:paraId="446297DF" w14:textId="77777777" w:rsidTr="00AE69CC">
        <w:tc>
          <w:tcPr>
            <w:tcW w:w="846" w:type="dxa"/>
          </w:tcPr>
          <w:p w14:paraId="2E67110B" w14:textId="313CEACA" w:rsidR="007F2411" w:rsidRDefault="00715D06" w:rsidP="00AE69CC">
            <w:pPr>
              <w:jc w:val="center"/>
              <w:rPr>
                <w:rFonts w:ascii="宋体" w:eastAsia="宋体" w:hAnsi="宋体"/>
              </w:rPr>
            </w:pPr>
            <w:r>
              <w:rPr>
                <w:rFonts w:ascii="宋体" w:eastAsia="宋体" w:hAnsi="宋体" w:hint="eastAsia"/>
              </w:rPr>
              <w:t>4</w:t>
            </w:r>
          </w:p>
        </w:tc>
        <w:tc>
          <w:tcPr>
            <w:tcW w:w="1843" w:type="dxa"/>
          </w:tcPr>
          <w:p w14:paraId="430599A7" w14:textId="1E947F05" w:rsidR="007F2411" w:rsidRDefault="004843EF">
            <w:pPr>
              <w:rPr>
                <w:rFonts w:ascii="宋体" w:eastAsia="宋体" w:hAnsi="宋体"/>
              </w:rPr>
            </w:pPr>
            <w:r>
              <w:rPr>
                <w:rFonts w:ascii="宋体" w:eastAsia="宋体" w:hAnsi="宋体" w:hint="eastAsia"/>
              </w:rPr>
              <w:t>海湾、</w:t>
            </w:r>
            <w:bookmarkStart w:id="0" w:name="_GoBack"/>
            <w:bookmarkEnd w:id="0"/>
            <w:r w:rsidR="00715D06" w:rsidRPr="00715D06">
              <w:rPr>
                <w:rFonts w:ascii="宋体" w:eastAsia="宋体" w:hAnsi="宋体" w:hint="eastAsia"/>
              </w:rPr>
              <w:t>青鸟</w:t>
            </w:r>
            <w:r w:rsidR="00715D06" w:rsidRPr="00715D06">
              <w:rPr>
                <w:rFonts w:ascii="宋体" w:eastAsia="宋体" w:hAnsi="宋体"/>
              </w:rPr>
              <w:t>293k板卡</w:t>
            </w:r>
          </w:p>
        </w:tc>
        <w:tc>
          <w:tcPr>
            <w:tcW w:w="4394" w:type="dxa"/>
          </w:tcPr>
          <w:p w14:paraId="48E48085" w14:textId="78416424" w:rsidR="007F2411" w:rsidRDefault="00715D06">
            <w:pPr>
              <w:rPr>
                <w:rFonts w:ascii="宋体" w:eastAsia="宋体" w:hAnsi="宋体"/>
              </w:rPr>
            </w:pPr>
            <w:r>
              <w:rPr>
                <w:rFonts w:ascii="宋体" w:eastAsia="宋体" w:hAnsi="宋体" w:hint="eastAsia"/>
              </w:rPr>
              <w:t>搭配</w:t>
            </w:r>
            <w:r w:rsidR="004843EF">
              <w:rPr>
                <w:rFonts w:ascii="宋体" w:eastAsia="宋体" w:hAnsi="宋体" w:hint="eastAsia"/>
              </w:rPr>
              <w:t>海湾、</w:t>
            </w:r>
            <w:r>
              <w:rPr>
                <w:rFonts w:ascii="宋体" w:eastAsia="宋体" w:hAnsi="宋体" w:hint="eastAsia"/>
              </w:rPr>
              <w:t>青鸟火灾自动报警系统主机通讯使用</w:t>
            </w:r>
          </w:p>
        </w:tc>
        <w:tc>
          <w:tcPr>
            <w:tcW w:w="1213" w:type="dxa"/>
          </w:tcPr>
          <w:p w14:paraId="01235AE4" w14:textId="519768AB" w:rsidR="007F2411" w:rsidRDefault="004843EF">
            <w:pPr>
              <w:rPr>
                <w:rFonts w:ascii="宋体" w:eastAsia="宋体" w:hAnsi="宋体"/>
              </w:rPr>
            </w:pPr>
            <w:r>
              <w:rPr>
                <w:rFonts w:ascii="宋体" w:eastAsia="宋体" w:hAnsi="宋体"/>
              </w:rPr>
              <w:t>现有海湾、青鸟两种品牌。</w:t>
            </w:r>
          </w:p>
        </w:tc>
      </w:tr>
      <w:tr w:rsidR="007F2411" w14:paraId="64F2EFA9" w14:textId="77777777" w:rsidTr="00AE69CC">
        <w:tc>
          <w:tcPr>
            <w:tcW w:w="846" w:type="dxa"/>
          </w:tcPr>
          <w:p w14:paraId="7A92E987" w14:textId="1DC3A263" w:rsidR="007F2411" w:rsidRDefault="00715D06" w:rsidP="00AE69CC">
            <w:pPr>
              <w:jc w:val="center"/>
              <w:rPr>
                <w:rFonts w:ascii="宋体" w:eastAsia="宋体" w:hAnsi="宋体"/>
              </w:rPr>
            </w:pPr>
            <w:r>
              <w:rPr>
                <w:rFonts w:ascii="宋体" w:eastAsia="宋体" w:hAnsi="宋体" w:hint="eastAsia"/>
              </w:rPr>
              <w:t>5</w:t>
            </w:r>
          </w:p>
        </w:tc>
        <w:tc>
          <w:tcPr>
            <w:tcW w:w="1843" w:type="dxa"/>
          </w:tcPr>
          <w:p w14:paraId="7115DAB3" w14:textId="2A33BC18" w:rsidR="007F2411" w:rsidRDefault="00715D06">
            <w:pPr>
              <w:rPr>
                <w:rFonts w:ascii="宋体" w:eastAsia="宋体" w:hAnsi="宋体"/>
              </w:rPr>
            </w:pPr>
            <w:r w:rsidRPr="00715D06">
              <w:rPr>
                <w:rFonts w:ascii="宋体" w:eastAsia="宋体" w:hAnsi="宋体" w:hint="eastAsia"/>
              </w:rPr>
              <w:t>并行数据处理器</w:t>
            </w:r>
          </w:p>
        </w:tc>
        <w:tc>
          <w:tcPr>
            <w:tcW w:w="4394" w:type="dxa"/>
          </w:tcPr>
          <w:p w14:paraId="6E73EC33" w14:textId="299D727E" w:rsidR="007F2411" w:rsidRDefault="00715D06">
            <w:pPr>
              <w:rPr>
                <w:rFonts w:ascii="宋体" w:eastAsia="宋体" w:hAnsi="宋体"/>
              </w:rPr>
            </w:pPr>
            <w:r>
              <w:rPr>
                <w:rFonts w:ascii="宋体" w:eastAsia="宋体" w:hAnsi="宋体" w:hint="eastAsia"/>
              </w:rPr>
              <w:t>搭配</w:t>
            </w:r>
            <w:r w:rsidR="004843EF">
              <w:rPr>
                <w:rFonts w:ascii="宋体" w:eastAsia="宋体" w:hAnsi="宋体" w:hint="eastAsia"/>
              </w:rPr>
              <w:t>海湾、</w:t>
            </w:r>
            <w:r>
              <w:rPr>
                <w:rFonts w:ascii="宋体" w:eastAsia="宋体" w:hAnsi="宋体" w:hint="eastAsia"/>
              </w:rPr>
              <w:t>青鸟火灾自动报警系统主机通讯使用</w:t>
            </w:r>
          </w:p>
        </w:tc>
        <w:tc>
          <w:tcPr>
            <w:tcW w:w="1213" w:type="dxa"/>
          </w:tcPr>
          <w:p w14:paraId="7039655F" w14:textId="12E6F859" w:rsidR="007F2411" w:rsidRDefault="004843EF">
            <w:pPr>
              <w:rPr>
                <w:rFonts w:ascii="宋体" w:eastAsia="宋体" w:hAnsi="宋体"/>
              </w:rPr>
            </w:pPr>
            <w:r>
              <w:rPr>
                <w:rFonts w:ascii="宋体" w:eastAsia="宋体" w:hAnsi="宋体"/>
              </w:rPr>
              <w:t>现有海湾、青鸟两种品牌。</w:t>
            </w:r>
          </w:p>
        </w:tc>
      </w:tr>
      <w:tr w:rsidR="007F2411" w14:paraId="31ADB931" w14:textId="77777777" w:rsidTr="00AE69CC">
        <w:tc>
          <w:tcPr>
            <w:tcW w:w="846" w:type="dxa"/>
          </w:tcPr>
          <w:p w14:paraId="233A0E5C" w14:textId="7539763F" w:rsidR="007F2411" w:rsidRDefault="00715D06" w:rsidP="00AE69CC">
            <w:pPr>
              <w:jc w:val="center"/>
              <w:rPr>
                <w:rFonts w:ascii="宋体" w:eastAsia="宋体" w:hAnsi="宋体"/>
              </w:rPr>
            </w:pPr>
            <w:r>
              <w:rPr>
                <w:rFonts w:ascii="宋体" w:eastAsia="宋体" w:hAnsi="宋体" w:hint="eastAsia"/>
              </w:rPr>
              <w:t>6</w:t>
            </w:r>
          </w:p>
        </w:tc>
        <w:tc>
          <w:tcPr>
            <w:tcW w:w="1843" w:type="dxa"/>
          </w:tcPr>
          <w:p w14:paraId="0545B60B" w14:textId="2233D0ED" w:rsidR="007F2411" w:rsidRDefault="00715D06">
            <w:pPr>
              <w:rPr>
                <w:rFonts w:ascii="宋体" w:eastAsia="宋体" w:hAnsi="宋体"/>
              </w:rPr>
            </w:pPr>
            <w:r w:rsidRPr="00715D06">
              <w:rPr>
                <w:rFonts w:ascii="宋体" w:eastAsia="宋体" w:hAnsi="宋体" w:hint="eastAsia"/>
              </w:rPr>
              <w:t>消防业务系统</w:t>
            </w:r>
          </w:p>
        </w:tc>
        <w:tc>
          <w:tcPr>
            <w:tcW w:w="4394" w:type="dxa"/>
          </w:tcPr>
          <w:p w14:paraId="7EFC49CC" w14:textId="7110CEAC" w:rsidR="00715D06" w:rsidRDefault="00715D06" w:rsidP="00715D06">
            <w:pPr>
              <w:rPr>
                <w:rFonts w:ascii="宋体" w:eastAsia="宋体" w:hAnsi="宋体"/>
              </w:rPr>
            </w:pPr>
            <w:r>
              <w:rPr>
                <w:rFonts w:ascii="宋体" w:eastAsia="宋体" w:hAnsi="宋体" w:hint="eastAsia"/>
              </w:rPr>
              <w:t>接入火灾自动报警系统数据联动安防平台，</w:t>
            </w:r>
            <w:proofErr w:type="gramStart"/>
            <w:r>
              <w:rPr>
                <w:rFonts w:ascii="宋体" w:eastAsia="宋体" w:hAnsi="宋体" w:hint="eastAsia"/>
              </w:rPr>
              <w:t>实现安消联动</w:t>
            </w:r>
            <w:proofErr w:type="gramEnd"/>
            <w:r>
              <w:rPr>
                <w:rFonts w:ascii="宋体" w:eastAsia="宋体" w:hAnsi="宋体" w:hint="eastAsia"/>
              </w:rPr>
              <w:t>。</w:t>
            </w:r>
          </w:p>
          <w:p w14:paraId="3AD2B262" w14:textId="15E4A0DF" w:rsidR="00715D06" w:rsidRPr="00715D06" w:rsidRDefault="00715D06" w:rsidP="00715D06">
            <w:pPr>
              <w:rPr>
                <w:rFonts w:ascii="宋体" w:eastAsia="宋体" w:hAnsi="宋体"/>
              </w:rPr>
            </w:pPr>
            <w:r w:rsidRPr="00715D06">
              <w:rPr>
                <w:rFonts w:ascii="宋体" w:eastAsia="宋体" w:hAnsi="宋体"/>
              </w:rPr>
              <w:t>1、</w:t>
            </w:r>
            <w:proofErr w:type="gramStart"/>
            <w:r w:rsidRPr="00715D06">
              <w:rPr>
                <w:rFonts w:ascii="宋体" w:eastAsia="宋体" w:hAnsi="宋体"/>
              </w:rPr>
              <w:t>安消联动</w:t>
            </w:r>
            <w:proofErr w:type="gramEnd"/>
            <w:r w:rsidRPr="00715D06">
              <w:rPr>
                <w:rFonts w:ascii="宋体" w:eastAsia="宋体" w:hAnsi="宋体"/>
              </w:rPr>
              <w:t>：支持报警事件实时弹窗，视频远程复核，提高报警事件处置效率；</w:t>
            </w:r>
          </w:p>
          <w:p w14:paraId="5E657692" w14:textId="40123769" w:rsidR="007F2411" w:rsidRDefault="00715D06" w:rsidP="00715D06">
            <w:pPr>
              <w:rPr>
                <w:rFonts w:ascii="宋体" w:eastAsia="宋体" w:hAnsi="宋体"/>
              </w:rPr>
            </w:pPr>
            <w:r w:rsidRPr="00715D06">
              <w:rPr>
                <w:rFonts w:ascii="宋体" w:eastAsia="宋体" w:hAnsi="宋体"/>
              </w:rPr>
              <w:t>2、综合数据墙：全方位展示消防系统运行状态，直观展示报警统计、报警分布、报警处置、</w:t>
            </w:r>
            <w:r w:rsidRPr="00715D06">
              <w:rPr>
                <w:rFonts w:ascii="宋体" w:eastAsia="宋体" w:hAnsi="宋体"/>
              </w:rPr>
              <w:lastRenderedPageBreak/>
              <w:t>设备运行状态；支持报警设备地图闪烁提醒、重点部位视频展示、报警事件</w:t>
            </w:r>
            <w:proofErr w:type="gramStart"/>
            <w:r w:rsidRPr="00715D06">
              <w:rPr>
                <w:rFonts w:ascii="宋体" w:eastAsia="宋体" w:hAnsi="宋体"/>
              </w:rPr>
              <w:t>实时弹窗等</w:t>
            </w:r>
            <w:proofErr w:type="gramEnd"/>
            <w:r w:rsidRPr="00715D06">
              <w:rPr>
                <w:rFonts w:ascii="宋体" w:eastAsia="宋体" w:hAnsi="宋体"/>
              </w:rPr>
              <w:t>；</w:t>
            </w:r>
          </w:p>
        </w:tc>
        <w:tc>
          <w:tcPr>
            <w:tcW w:w="1213" w:type="dxa"/>
          </w:tcPr>
          <w:p w14:paraId="7582B02E" w14:textId="77777777" w:rsidR="007F2411" w:rsidRDefault="007F2411">
            <w:pPr>
              <w:rPr>
                <w:rFonts w:ascii="宋体" w:eastAsia="宋体" w:hAnsi="宋体"/>
              </w:rPr>
            </w:pPr>
          </w:p>
        </w:tc>
      </w:tr>
      <w:tr w:rsidR="00715D06" w14:paraId="5AA798FA" w14:textId="77777777" w:rsidTr="00FF45FC">
        <w:tc>
          <w:tcPr>
            <w:tcW w:w="846" w:type="dxa"/>
          </w:tcPr>
          <w:p w14:paraId="07860DA1" w14:textId="387A3743" w:rsidR="00715D06" w:rsidRDefault="00715D06" w:rsidP="00715D06">
            <w:pPr>
              <w:jc w:val="center"/>
              <w:rPr>
                <w:rFonts w:ascii="宋体" w:eastAsia="宋体" w:hAnsi="宋体"/>
              </w:rPr>
            </w:pPr>
            <w:r>
              <w:rPr>
                <w:rFonts w:ascii="宋体" w:eastAsia="宋体" w:hAnsi="宋体" w:hint="eastAsia"/>
              </w:rPr>
              <w:lastRenderedPageBreak/>
              <w:t>7</w:t>
            </w:r>
          </w:p>
        </w:tc>
        <w:tc>
          <w:tcPr>
            <w:tcW w:w="1843" w:type="dxa"/>
            <w:vAlign w:val="center"/>
          </w:tcPr>
          <w:p w14:paraId="3CC57CDB" w14:textId="2178D840" w:rsidR="00715D06" w:rsidRDefault="00715D06" w:rsidP="00715D06">
            <w:pPr>
              <w:rPr>
                <w:rFonts w:ascii="宋体" w:eastAsia="宋体" w:hAnsi="宋体"/>
              </w:rPr>
            </w:pPr>
            <w:r w:rsidRPr="00715D06">
              <w:rPr>
                <w:rFonts w:ascii="宋体" w:eastAsia="宋体" w:hAnsi="宋体" w:hint="eastAsia"/>
              </w:rPr>
              <w:t>消防用户信息传输装置接入授权</w:t>
            </w:r>
          </w:p>
        </w:tc>
        <w:tc>
          <w:tcPr>
            <w:tcW w:w="4394" w:type="dxa"/>
          </w:tcPr>
          <w:p w14:paraId="7F53AD34" w14:textId="33D8948C" w:rsidR="00715D06" w:rsidRDefault="00715D06" w:rsidP="00715D06">
            <w:pPr>
              <w:rPr>
                <w:rFonts w:ascii="宋体" w:eastAsia="宋体" w:hAnsi="宋体"/>
              </w:rPr>
            </w:pPr>
            <w:r>
              <w:rPr>
                <w:rFonts w:ascii="宋体" w:eastAsia="宋体" w:hAnsi="宋体" w:hint="eastAsia"/>
              </w:rPr>
              <w:t>设备接入授权</w:t>
            </w:r>
          </w:p>
        </w:tc>
        <w:tc>
          <w:tcPr>
            <w:tcW w:w="1213" w:type="dxa"/>
          </w:tcPr>
          <w:p w14:paraId="4828A751" w14:textId="77777777" w:rsidR="00715D06" w:rsidRDefault="00715D06" w:rsidP="00715D06">
            <w:pPr>
              <w:rPr>
                <w:rFonts w:ascii="宋体" w:eastAsia="宋体" w:hAnsi="宋体"/>
              </w:rPr>
            </w:pPr>
          </w:p>
        </w:tc>
      </w:tr>
      <w:tr w:rsidR="00715D06" w14:paraId="7CA8ECE4" w14:textId="77777777" w:rsidTr="00FF45FC">
        <w:tc>
          <w:tcPr>
            <w:tcW w:w="846" w:type="dxa"/>
          </w:tcPr>
          <w:p w14:paraId="5ADF5B0B" w14:textId="790856E4" w:rsidR="00715D06" w:rsidRDefault="00715D06" w:rsidP="00715D06">
            <w:pPr>
              <w:jc w:val="center"/>
              <w:rPr>
                <w:rFonts w:ascii="宋体" w:eastAsia="宋体" w:hAnsi="宋体"/>
              </w:rPr>
            </w:pPr>
            <w:r>
              <w:rPr>
                <w:rFonts w:ascii="宋体" w:eastAsia="宋体" w:hAnsi="宋体" w:hint="eastAsia"/>
              </w:rPr>
              <w:t>8</w:t>
            </w:r>
          </w:p>
        </w:tc>
        <w:tc>
          <w:tcPr>
            <w:tcW w:w="1843" w:type="dxa"/>
            <w:vAlign w:val="center"/>
          </w:tcPr>
          <w:p w14:paraId="45B49760" w14:textId="4FFA54E0" w:rsidR="00715D06" w:rsidRDefault="00715D06" w:rsidP="00715D06">
            <w:pPr>
              <w:rPr>
                <w:rFonts w:ascii="宋体" w:eastAsia="宋体" w:hAnsi="宋体"/>
              </w:rPr>
            </w:pPr>
            <w:r w:rsidRPr="00715D06">
              <w:rPr>
                <w:rFonts w:ascii="宋体" w:eastAsia="宋体" w:hAnsi="宋体" w:hint="eastAsia"/>
              </w:rPr>
              <w:t>消防智能分析</w:t>
            </w:r>
          </w:p>
        </w:tc>
        <w:tc>
          <w:tcPr>
            <w:tcW w:w="4394" w:type="dxa"/>
          </w:tcPr>
          <w:p w14:paraId="3C202AAC" w14:textId="1DC4664B" w:rsidR="00715D06" w:rsidRDefault="00715D06" w:rsidP="00715D06">
            <w:pPr>
              <w:rPr>
                <w:rFonts w:ascii="宋体" w:eastAsia="宋体" w:hAnsi="宋体"/>
              </w:rPr>
            </w:pPr>
            <w:r w:rsidRPr="00715D06">
              <w:rPr>
                <w:rFonts w:ascii="宋体" w:eastAsia="宋体" w:hAnsi="宋体" w:hint="eastAsia"/>
              </w:rPr>
              <w:t>支持针对设备的疑似异常情况进行分析并自动生成疑似异常设备分析列表；疑似异常情况包含频繁误报、频繁离线、未上线；</w:t>
            </w:r>
            <w:r>
              <w:rPr>
                <w:rFonts w:ascii="宋体" w:eastAsia="宋体" w:hAnsi="宋体"/>
              </w:rPr>
              <w:t xml:space="preserve"> </w:t>
            </w:r>
          </w:p>
        </w:tc>
        <w:tc>
          <w:tcPr>
            <w:tcW w:w="1213" w:type="dxa"/>
          </w:tcPr>
          <w:p w14:paraId="3911D86F" w14:textId="77777777" w:rsidR="00715D06" w:rsidRDefault="00715D06" w:rsidP="00715D06">
            <w:pPr>
              <w:rPr>
                <w:rFonts w:ascii="宋体" w:eastAsia="宋体" w:hAnsi="宋体"/>
              </w:rPr>
            </w:pPr>
          </w:p>
        </w:tc>
      </w:tr>
      <w:tr w:rsidR="00715D06" w14:paraId="6780A7FA" w14:textId="77777777" w:rsidTr="00FA1AB9">
        <w:tc>
          <w:tcPr>
            <w:tcW w:w="8296" w:type="dxa"/>
            <w:gridSpan w:val="4"/>
          </w:tcPr>
          <w:p w14:paraId="22385E26" w14:textId="7A4FC1BA" w:rsidR="00715D06" w:rsidRDefault="00715D06" w:rsidP="00715D06">
            <w:pPr>
              <w:rPr>
                <w:rFonts w:ascii="宋体" w:eastAsia="宋体" w:hAnsi="宋体"/>
              </w:rPr>
            </w:pPr>
            <w:r>
              <w:rPr>
                <w:rFonts w:ascii="宋体" w:eastAsia="宋体" w:hAnsi="宋体" w:hint="eastAsia"/>
              </w:rPr>
              <w:t>三、巡更、工单系统</w:t>
            </w:r>
          </w:p>
        </w:tc>
      </w:tr>
      <w:tr w:rsidR="00715D06" w14:paraId="2A840111" w14:textId="77777777" w:rsidTr="00FF45FC">
        <w:tc>
          <w:tcPr>
            <w:tcW w:w="846" w:type="dxa"/>
          </w:tcPr>
          <w:p w14:paraId="5993DFD4" w14:textId="68D6D8E1" w:rsidR="00715D06" w:rsidRDefault="00715D06" w:rsidP="00715D06">
            <w:pPr>
              <w:jc w:val="center"/>
              <w:rPr>
                <w:rFonts w:ascii="宋体" w:eastAsia="宋体" w:hAnsi="宋体"/>
              </w:rPr>
            </w:pPr>
            <w:r>
              <w:rPr>
                <w:rFonts w:ascii="宋体" w:eastAsia="宋体" w:hAnsi="宋体" w:hint="eastAsia"/>
              </w:rPr>
              <w:t>1</w:t>
            </w:r>
          </w:p>
        </w:tc>
        <w:tc>
          <w:tcPr>
            <w:tcW w:w="1843" w:type="dxa"/>
            <w:vAlign w:val="center"/>
          </w:tcPr>
          <w:p w14:paraId="18FE9D70" w14:textId="1EF1085F" w:rsidR="00715D06" w:rsidRPr="00715D06" w:rsidRDefault="00715D06" w:rsidP="00715D06">
            <w:pPr>
              <w:rPr>
                <w:rFonts w:ascii="宋体" w:eastAsia="宋体" w:hAnsi="宋体"/>
              </w:rPr>
            </w:pPr>
            <w:r w:rsidRPr="00715D06">
              <w:rPr>
                <w:rFonts w:ascii="宋体" w:eastAsia="宋体" w:hAnsi="宋体" w:hint="eastAsia"/>
              </w:rPr>
              <w:t>移动手持移动终端</w:t>
            </w:r>
          </w:p>
        </w:tc>
        <w:tc>
          <w:tcPr>
            <w:tcW w:w="4394" w:type="dxa"/>
          </w:tcPr>
          <w:p w14:paraId="7AEA87DB" w14:textId="51BCBA95" w:rsidR="00715D06" w:rsidRPr="00715D06" w:rsidRDefault="00715D06" w:rsidP="00715D06">
            <w:pPr>
              <w:rPr>
                <w:rFonts w:ascii="宋体" w:eastAsia="宋体" w:hAnsi="宋体"/>
              </w:rPr>
            </w:pPr>
            <w:r>
              <w:rPr>
                <w:rFonts w:ascii="宋体" w:eastAsia="宋体" w:hAnsi="宋体" w:hint="eastAsia"/>
              </w:rPr>
              <w:t>支持4</w:t>
            </w:r>
            <w:r>
              <w:rPr>
                <w:rFonts w:ascii="宋体" w:eastAsia="宋体" w:hAnsi="宋体"/>
              </w:rPr>
              <w:t>G</w:t>
            </w:r>
            <w:r>
              <w:rPr>
                <w:rFonts w:ascii="宋体" w:eastAsia="宋体" w:hAnsi="宋体" w:hint="eastAsia"/>
              </w:rPr>
              <w:t>，内置摄像机，配套巡更系统实现在线巡更</w:t>
            </w:r>
            <w:r w:rsidR="00F72FA0">
              <w:rPr>
                <w:rFonts w:ascii="宋体" w:eastAsia="宋体" w:hAnsi="宋体" w:hint="eastAsia"/>
              </w:rPr>
              <w:t>打卡</w:t>
            </w:r>
          </w:p>
        </w:tc>
        <w:tc>
          <w:tcPr>
            <w:tcW w:w="1213" w:type="dxa"/>
          </w:tcPr>
          <w:p w14:paraId="126AE947" w14:textId="77777777" w:rsidR="00715D06" w:rsidRDefault="00715D06" w:rsidP="00715D06">
            <w:pPr>
              <w:rPr>
                <w:rFonts w:ascii="宋体" w:eastAsia="宋体" w:hAnsi="宋体"/>
              </w:rPr>
            </w:pPr>
          </w:p>
        </w:tc>
      </w:tr>
      <w:tr w:rsidR="00715D06" w14:paraId="2D0398CC" w14:textId="77777777" w:rsidTr="00FF45FC">
        <w:tc>
          <w:tcPr>
            <w:tcW w:w="846" w:type="dxa"/>
          </w:tcPr>
          <w:p w14:paraId="3C45E6E5" w14:textId="154B1A97" w:rsidR="00715D06" w:rsidRDefault="00715D06" w:rsidP="00715D06">
            <w:pPr>
              <w:jc w:val="center"/>
              <w:rPr>
                <w:rFonts w:ascii="宋体" w:eastAsia="宋体" w:hAnsi="宋体"/>
              </w:rPr>
            </w:pPr>
            <w:r>
              <w:rPr>
                <w:rFonts w:ascii="宋体" w:eastAsia="宋体" w:hAnsi="宋体" w:hint="eastAsia"/>
              </w:rPr>
              <w:t>2</w:t>
            </w:r>
          </w:p>
        </w:tc>
        <w:tc>
          <w:tcPr>
            <w:tcW w:w="1843" w:type="dxa"/>
            <w:vAlign w:val="center"/>
          </w:tcPr>
          <w:p w14:paraId="60B7C4DE" w14:textId="1AD74778" w:rsidR="00715D06" w:rsidRPr="00715D06" w:rsidRDefault="00715D06" w:rsidP="00715D06">
            <w:pPr>
              <w:rPr>
                <w:rFonts w:ascii="宋体" w:eastAsia="宋体" w:hAnsi="宋体"/>
              </w:rPr>
            </w:pPr>
            <w:r w:rsidRPr="00715D06">
              <w:rPr>
                <w:rFonts w:ascii="宋体" w:eastAsia="宋体" w:hAnsi="宋体" w:hint="eastAsia"/>
              </w:rPr>
              <w:t>NFC巡查专用RFID标签</w:t>
            </w:r>
          </w:p>
        </w:tc>
        <w:tc>
          <w:tcPr>
            <w:tcW w:w="4394" w:type="dxa"/>
          </w:tcPr>
          <w:p w14:paraId="05086526" w14:textId="35D1F241" w:rsidR="00715D06" w:rsidRPr="00715D06" w:rsidRDefault="00EF2F32" w:rsidP="00715D06">
            <w:pPr>
              <w:rPr>
                <w:rFonts w:ascii="宋体" w:eastAsia="宋体" w:hAnsi="宋体"/>
              </w:rPr>
            </w:pPr>
            <w:r w:rsidRPr="00EF2F32">
              <w:rPr>
                <w:rFonts w:ascii="宋体" w:eastAsia="宋体" w:hAnsi="宋体" w:hint="eastAsia"/>
              </w:rPr>
              <w:t>巡查专用</w:t>
            </w:r>
            <w:r w:rsidRPr="00EF2F32">
              <w:rPr>
                <w:rFonts w:ascii="宋体" w:eastAsia="宋体" w:hAnsi="宋体"/>
              </w:rPr>
              <w:t>NFC标签</w:t>
            </w:r>
          </w:p>
        </w:tc>
        <w:tc>
          <w:tcPr>
            <w:tcW w:w="1213" w:type="dxa"/>
          </w:tcPr>
          <w:p w14:paraId="2E1D16E2" w14:textId="77777777" w:rsidR="00715D06" w:rsidRDefault="00715D06" w:rsidP="00715D06">
            <w:pPr>
              <w:rPr>
                <w:rFonts w:ascii="宋体" w:eastAsia="宋体" w:hAnsi="宋体"/>
              </w:rPr>
            </w:pPr>
          </w:p>
        </w:tc>
      </w:tr>
      <w:tr w:rsidR="00715D06" w14:paraId="4F128E6B" w14:textId="77777777" w:rsidTr="00FF45FC">
        <w:tc>
          <w:tcPr>
            <w:tcW w:w="846" w:type="dxa"/>
          </w:tcPr>
          <w:p w14:paraId="1AD2B684" w14:textId="7D47C714" w:rsidR="00715D06" w:rsidRDefault="00715D06" w:rsidP="00715D06">
            <w:pPr>
              <w:jc w:val="center"/>
              <w:rPr>
                <w:rFonts w:ascii="宋体" w:eastAsia="宋体" w:hAnsi="宋体"/>
              </w:rPr>
            </w:pPr>
            <w:r>
              <w:rPr>
                <w:rFonts w:ascii="宋体" w:eastAsia="宋体" w:hAnsi="宋体" w:hint="eastAsia"/>
              </w:rPr>
              <w:t>3</w:t>
            </w:r>
          </w:p>
        </w:tc>
        <w:tc>
          <w:tcPr>
            <w:tcW w:w="1843" w:type="dxa"/>
            <w:vAlign w:val="center"/>
          </w:tcPr>
          <w:p w14:paraId="20B0A0B3" w14:textId="4FDD7ADB" w:rsidR="00715D06" w:rsidRPr="00715D06" w:rsidRDefault="00715D06" w:rsidP="00715D06">
            <w:pPr>
              <w:rPr>
                <w:rFonts w:ascii="宋体" w:eastAsia="宋体" w:hAnsi="宋体"/>
              </w:rPr>
            </w:pPr>
            <w:r w:rsidRPr="00715D06">
              <w:rPr>
                <w:rFonts w:ascii="宋体" w:eastAsia="宋体" w:hAnsi="宋体" w:hint="eastAsia"/>
              </w:rPr>
              <w:t>巡更管理系统</w:t>
            </w:r>
          </w:p>
        </w:tc>
        <w:tc>
          <w:tcPr>
            <w:tcW w:w="4394" w:type="dxa"/>
          </w:tcPr>
          <w:p w14:paraId="3311B617" w14:textId="2BD55BBF" w:rsidR="00715D06" w:rsidRPr="00715D06" w:rsidRDefault="00715D06" w:rsidP="00715D06">
            <w:pPr>
              <w:rPr>
                <w:rFonts w:ascii="宋体" w:eastAsia="宋体" w:hAnsi="宋体"/>
              </w:rPr>
            </w:pPr>
            <w:r w:rsidRPr="00715D06">
              <w:rPr>
                <w:rFonts w:ascii="宋体" w:eastAsia="宋体" w:hAnsi="宋体" w:hint="eastAsia"/>
              </w:rPr>
              <w:t>提供巡更点、巡更路线及和巡更记录管理业务，</w:t>
            </w:r>
            <w:proofErr w:type="gramStart"/>
            <w:r w:rsidRPr="00715D06">
              <w:rPr>
                <w:rFonts w:ascii="宋体" w:eastAsia="宋体" w:hAnsi="宋体" w:hint="eastAsia"/>
              </w:rPr>
              <w:t>可涌过</w:t>
            </w:r>
            <w:proofErr w:type="gramEnd"/>
            <w:r w:rsidRPr="00715D06">
              <w:rPr>
                <w:rFonts w:ascii="宋体" w:eastAsia="宋体" w:hAnsi="宋体" w:hint="eastAsia"/>
              </w:rPr>
              <w:t>巡更业务记要还原巡更过程，并通过</w:t>
            </w:r>
            <w:proofErr w:type="gramStart"/>
            <w:r w:rsidRPr="00715D06">
              <w:rPr>
                <w:rFonts w:ascii="宋体" w:eastAsia="宋体" w:hAnsi="宋体" w:hint="eastAsia"/>
              </w:rPr>
              <w:t>邀更记录</w:t>
            </w:r>
            <w:proofErr w:type="gramEnd"/>
            <w:r w:rsidRPr="00715D06">
              <w:rPr>
                <w:rFonts w:ascii="宋体" w:eastAsia="宋体" w:hAnsi="宋体" w:hint="eastAsia"/>
              </w:rPr>
              <w:t>分析出漏</w:t>
            </w:r>
            <w:r>
              <w:rPr>
                <w:rFonts w:ascii="宋体" w:eastAsia="宋体" w:hAnsi="宋体" w:hint="eastAsia"/>
              </w:rPr>
              <w:t>巡</w:t>
            </w:r>
            <w:r w:rsidRPr="00715D06">
              <w:rPr>
                <w:rFonts w:ascii="宋体" w:eastAsia="宋体" w:hAnsi="宋体" w:hint="eastAsia"/>
              </w:rPr>
              <w:t>、</w:t>
            </w:r>
            <w:proofErr w:type="gramStart"/>
            <w:r w:rsidRPr="00715D06">
              <w:rPr>
                <w:rFonts w:ascii="宋体" w:eastAsia="宋体" w:hAnsi="宋体" w:hint="eastAsia"/>
              </w:rPr>
              <w:t>晚巡等</w:t>
            </w:r>
            <w:proofErr w:type="gramEnd"/>
            <w:r w:rsidRPr="00715D06">
              <w:rPr>
                <w:rFonts w:ascii="宋体" w:eastAsia="宋体" w:hAnsi="宋体" w:hint="eastAsia"/>
              </w:rPr>
              <w:t>异常行为，对巡更路线的巡更完成率，准时性进行统计，实现无纸化，线上化</w:t>
            </w:r>
            <w:r>
              <w:rPr>
                <w:rFonts w:ascii="宋体" w:eastAsia="宋体" w:hAnsi="宋体" w:hint="eastAsia"/>
              </w:rPr>
              <w:t>巡更。</w:t>
            </w:r>
          </w:p>
        </w:tc>
        <w:tc>
          <w:tcPr>
            <w:tcW w:w="1213" w:type="dxa"/>
          </w:tcPr>
          <w:p w14:paraId="498359A3" w14:textId="77777777" w:rsidR="00715D06" w:rsidRDefault="00715D06" w:rsidP="00715D06">
            <w:pPr>
              <w:rPr>
                <w:rFonts w:ascii="宋体" w:eastAsia="宋体" w:hAnsi="宋体"/>
              </w:rPr>
            </w:pPr>
          </w:p>
        </w:tc>
      </w:tr>
      <w:tr w:rsidR="00715D06" w14:paraId="467FFECD" w14:textId="77777777" w:rsidTr="00FF45FC">
        <w:tc>
          <w:tcPr>
            <w:tcW w:w="846" w:type="dxa"/>
          </w:tcPr>
          <w:p w14:paraId="6306E4BC" w14:textId="45AD3B42" w:rsidR="00715D06" w:rsidRDefault="00715D06" w:rsidP="00715D06">
            <w:pPr>
              <w:jc w:val="center"/>
              <w:rPr>
                <w:rFonts w:ascii="宋体" w:eastAsia="宋体" w:hAnsi="宋体"/>
              </w:rPr>
            </w:pPr>
            <w:r>
              <w:rPr>
                <w:rFonts w:ascii="宋体" w:eastAsia="宋体" w:hAnsi="宋体" w:hint="eastAsia"/>
              </w:rPr>
              <w:t>4</w:t>
            </w:r>
          </w:p>
        </w:tc>
        <w:tc>
          <w:tcPr>
            <w:tcW w:w="1843" w:type="dxa"/>
            <w:vAlign w:val="center"/>
          </w:tcPr>
          <w:p w14:paraId="1A81DD49" w14:textId="7EBF04D9" w:rsidR="00715D06" w:rsidRPr="00715D06" w:rsidRDefault="00715D06" w:rsidP="00715D06">
            <w:pPr>
              <w:rPr>
                <w:rFonts w:ascii="宋体" w:eastAsia="宋体" w:hAnsi="宋体"/>
              </w:rPr>
            </w:pPr>
            <w:r w:rsidRPr="00715D06">
              <w:rPr>
                <w:rFonts w:ascii="宋体" w:eastAsia="宋体" w:hAnsi="宋体" w:hint="eastAsia"/>
              </w:rPr>
              <w:t>工单管理系统</w:t>
            </w:r>
          </w:p>
        </w:tc>
        <w:tc>
          <w:tcPr>
            <w:tcW w:w="4394" w:type="dxa"/>
          </w:tcPr>
          <w:p w14:paraId="0312FCF6" w14:textId="43B1DE79" w:rsidR="00715D06" w:rsidRPr="00715D06" w:rsidRDefault="00715D06" w:rsidP="00715D06">
            <w:pPr>
              <w:rPr>
                <w:rFonts w:ascii="宋体" w:eastAsia="宋体" w:hAnsi="宋体"/>
              </w:rPr>
            </w:pPr>
            <w:r w:rsidRPr="00715D06">
              <w:rPr>
                <w:rFonts w:ascii="宋体" w:eastAsia="宋体" w:hAnsi="宋体"/>
              </w:rPr>
              <w:t>可实现对资产的IT</w:t>
            </w:r>
            <w:proofErr w:type="gramStart"/>
            <w:r w:rsidRPr="00715D06">
              <w:rPr>
                <w:rFonts w:ascii="宋体" w:eastAsia="宋体" w:hAnsi="宋体"/>
              </w:rPr>
              <w:t>化事件</w:t>
            </w:r>
            <w:proofErr w:type="gramEnd"/>
            <w:r w:rsidRPr="00715D06">
              <w:rPr>
                <w:rFonts w:ascii="宋体" w:eastAsia="宋体" w:hAnsi="宋体"/>
              </w:rPr>
              <w:t>上报和维修管理，支持地图定位、上传语音、上传图片、上传视频、在线编辑图片功能，实现快速派单，灵活的转派、催办、审核、驳回等操作满足复杂业务场景需要，可自定义工单流程节点，工单流转多任务节点可视化，处理结果全生命周期记录，保障工</w:t>
            </w:r>
            <w:proofErr w:type="gramStart"/>
            <w:r w:rsidRPr="00715D06">
              <w:rPr>
                <w:rFonts w:ascii="宋体" w:eastAsia="宋体" w:hAnsi="宋体"/>
              </w:rPr>
              <w:t>单事件</w:t>
            </w:r>
            <w:proofErr w:type="gramEnd"/>
            <w:r w:rsidRPr="00715D06">
              <w:rPr>
                <w:rFonts w:ascii="宋体" w:eastAsia="宋体" w:hAnsi="宋体"/>
              </w:rPr>
              <w:t>可追溯、可闭环。</w:t>
            </w:r>
          </w:p>
        </w:tc>
        <w:tc>
          <w:tcPr>
            <w:tcW w:w="1213" w:type="dxa"/>
          </w:tcPr>
          <w:p w14:paraId="0A7F08C4" w14:textId="77777777" w:rsidR="00715D06" w:rsidRDefault="00715D06" w:rsidP="00715D06">
            <w:pPr>
              <w:rPr>
                <w:rFonts w:ascii="宋体" w:eastAsia="宋体" w:hAnsi="宋体"/>
              </w:rPr>
            </w:pPr>
          </w:p>
        </w:tc>
      </w:tr>
      <w:tr w:rsidR="00F72FA0" w14:paraId="79DC1025" w14:textId="77777777" w:rsidTr="002A6813">
        <w:tc>
          <w:tcPr>
            <w:tcW w:w="8296" w:type="dxa"/>
            <w:gridSpan w:val="4"/>
          </w:tcPr>
          <w:p w14:paraId="50C03C74" w14:textId="22BEE389" w:rsidR="00F72FA0" w:rsidRDefault="00F72FA0" w:rsidP="00715D06">
            <w:pPr>
              <w:rPr>
                <w:rFonts w:ascii="宋体" w:eastAsia="宋体" w:hAnsi="宋体"/>
              </w:rPr>
            </w:pPr>
            <w:r>
              <w:rPr>
                <w:rFonts w:ascii="宋体" w:eastAsia="宋体" w:hAnsi="宋体" w:hint="eastAsia"/>
              </w:rPr>
              <w:t>四、A</w:t>
            </w:r>
            <w:r>
              <w:rPr>
                <w:rFonts w:ascii="宋体" w:eastAsia="宋体" w:hAnsi="宋体"/>
              </w:rPr>
              <w:t>I</w:t>
            </w:r>
            <w:r>
              <w:rPr>
                <w:rFonts w:ascii="宋体" w:eastAsia="宋体" w:hAnsi="宋体" w:hint="eastAsia"/>
              </w:rPr>
              <w:t>智慧安防平台</w:t>
            </w:r>
          </w:p>
        </w:tc>
      </w:tr>
      <w:tr w:rsidR="00715D06" w14:paraId="19FFBEB9" w14:textId="77777777" w:rsidTr="00FF45FC">
        <w:tc>
          <w:tcPr>
            <w:tcW w:w="846" w:type="dxa"/>
          </w:tcPr>
          <w:p w14:paraId="425C7961" w14:textId="79F42EF1" w:rsidR="00715D06" w:rsidRDefault="00F72FA0" w:rsidP="00715D06">
            <w:pPr>
              <w:jc w:val="center"/>
              <w:rPr>
                <w:rFonts w:ascii="宋体" w:eastAsia="宋体" w:hAnsi="宋体"/>
              </w:rPr>
            </w:pPr>
            <w:r>
              <w:rPr>
                <w:rFonts w:ascii="宋体" w:eastAsia="宋体" w:hAnsi="宋体"/>
              </w:rPr>
              <w:t>1</w:t>
            </w:r>
          </w:p>
        </w:tc>
        <w:tc>
          <w:tcPr>
            <w:tcW w:w="1843" w:type="dxa"/>
            <w:vAlign w:val="center"/>
          </w:tcPr>
          <w:p w14:paraId="70A967F6" w14:textId="6CB81B8F" w:rsidR="00715D06" w:rsidRPr="00715D06" w:rsidRDefault="00F72FA0" w:rsidP="00715D06">
            <w:pPr>
              <w:rPr>
                <w:rFonts w:ascii="宋体" w:eastAsia="宋体" w:hAnsi="宋体"/>
              </w:rPr>
            </w:pPr>
            <w:r w:rsidRPr="00F72FA0">
              <w:rPr>
                <w:rFonts w:ascii="宋体" w:eastAsia="宋体" w:hAnsi="宋体" w:hint="eastAsia"/>
              </w:rPr>
              <w:t>安防三维地图软件</w:t>
            </w:r>
          </w:p>
        </w:tc>
        <w:tc>
          <w:tcPr>
            <w:tcW w:w="4394" w:type="dxa"/>
          </w:tcPr>
          <w:p w14:paraId="2E062D86" w14:textId="0FCE6C48" w:rsidR="00715D06" w:rsidRPr="00715D06" w:rsidRDefault="00F72FA0" w:rsidP="00715D06">
            <w:pPr>
              <w:rPr>
                <w:rFonts w:ascii="宋体" w:eastAsia="宋体" w:hAnsi="宋体"/>
              </w:rPr>
            </w:pPr>
            <w:r w:rsidRPr="00F72FA0">
              <w:rPr>
                <w:rFonts w:ascii="宋体" w:eastAsia="宋体" w:hAnsi="宋体" w:hint="eastAsia"/>
              </w:rPr>
              <w:t>提供三维场景加载及三维场景可视化渲染能力，实现三维漫游、飞行、放大、缩小、可视域等三维可视化功能，集成视频监控可视化、门禁可视化、人员布控可视化、报警应用可视化四大可视化业务应用。</w:t>
            </w:r>
          </w:p>
        </w:tc>
        <w:tc>
          <w:tcPr>
            <w:tcW w:w="1213" w:type="dxa"/>
          </w:tcPr>
          <w:p w14:paraId="3E0D298C" w14:textId="77777777" w:rsidR="00715D06" w:rsidRDefault="00715D06" w:rsidP="00715D06">
            <w:pPr>
              <w:rPr>
                <w:rFonts w:ascii="宋体" w:eastAsia="宋体" w:hAnsi="宋体"/>
              </w:rPr>
            </w:pPr>
          </w:p>
        </w:tc>
      </w:tr>
      <w:tr w:rsidR="00715D06" w14:paraId="0DF8E0BB" w14:textId="77777777" w:rsidTr="00FF45FC">
        <w:tc>
          <w:tcPr>
            <w:tcW w:w="846" w:type="dxa"/>
          </w:tcPr>
          <w:p w14:paraId="5C5A4ED2" w14:textId="1B79AD6B" w:rsidR="00715D06" w:rsidRDefault="00F72FA0" w:rsidP="00715D06">
            <w:pPr>
              <w:jc w:val="center"/>
              <w:rPr>
                <w:rFonts w:ascii="宋体" w:eastAsia="宋体" w:hAnsi="宋体"/>
              </w:rPr>
            </w:pPr>
            <w:r>
              <w:rPr>
                <w:rFonts w:ascii="宋体" w:eastAsia="宋体" w:hAnsi="宋体"/>
              </w:rPr>
              <w:t>2</w:t>
            </w:r>
          </w:p>
        </w:tc>
        <w:tc>
          <w:tcPr>
            <w:tcW w:w="1843" w:type="dxa"/>
            <w:vAlign w:val="center"/>
          </w:tcPr>
          <w:p w14:paraId="0F8EC162" w14:textId="259FFCA7" w:rsidR="00715D06" w:rsidRPr="00715D06" w:rsidRDefault="00F72FA0" w:rsidP="00715D06">
            <w:pPr>
              <w:rPr>
                <w:rFonts w:ascii="宋体" w:eastAsia="宋体" w:hAnsi="宋体"/>
              </w:rPr>
            </w:pPr>
            <w:r w:rsidRPr="00F72FA0">
              <w:rPr>
                <w:rFonts w:ascii="宋体" w:eastAsia="宋体" w:hAnsi="宋体" w:hint="eastAsia"/>
              </w:rPr>
              <w:t>视频孪生引擎一体机</w:t>
            </w:r>
          </w:p>
        </w:tc>
        <w:tc>
          <w:tcPr>
            <w:tcW w:w="4394" w:type="dxa"/>
          </w:tcPr>
          <w:p w14:paraId="729D8013" w14:textId="1BD6DE0A" w:rsidR="00715D06" w:rsidRPr="00715D06" w:rsidRDefault="00F72FA0" w:rsidP="00715D06">
            <w:pPr>
              <w:rPr>
                <w:rFonts w:ascii="宋体" w:eastAsia="宋体" w:hAnsi="宋体"/>
              </w:rPr>
            </w:pPr>
            <w:r w:rsidRPr="00F72FA0">
              <w:rPr>
                <w:rFonts w:ascii="宋体" w:eastAsia="宋体" w:hAnsi="宋体" w:hint="eastAsia"/>
              </w:rPr>
              <w:t>视频孪生引擎一体机，利用视频拼接融合、畸变矫正、视频裁剪等视频算法技术，将处理好的实时动态视频与三维空间模型结合，达到实时视频与三维场景融合统一，可跟随场景进行旋转、缩放等多种控制操作，全局态势立体化感知，并支持对外能力共享，联合共创</w:t>
            </w:r>
            <w:proofErr w:type="gramStart"/>
            <w:r w:rsidRPr="00F72FA0">
              <w:rPr>
                <w:rFonts w:ascii="宋体" w:eastAsia="宋体" w:hAnsi="宋体" w:hint="eastAsia"/>
              </w:rPr>
              <w:t>数智孪生</w:t>
            </w:r>
            <w:proofErr w:type="gramEnd"/>
            <w:r w:rsidRPr="00F72FA0">
              <w:rPr>
                <w:rFonts w:ascii="宋体" w:eastAsia="宋体" w:hAnsi="宋体" w:hint="eastAsia"/>
              </w:rPr>
              <w:t>。</w:t>
            </w:r>
          </w:p>
        </w:tc>
        <w:tc>
          <w:tcPr>
            <w:tcW w:w="1213" w:type="dxa"/>
          </w:tcPr>
          <w:p w14:paraId="1F4750F1" w14:textId="77777777" w:rsidR="00715D06" w:rsidRDefault="00715D06" w:rsidP="00715D06">
            <w:pPr>
              <w:rPr>
                <w:rFonts w:ascii="宋体" w:eastAsia="宋体" w:hAnsi="宋体"/>
              </w:rPr>
            </w:pPr>
          </w:p>
        </w:tc>
      </w:tr>
      <w:tr w:rsidR="00F72FA0" w14:paraId="365E2B31" w14:textId="77777777" w:rsidTr="00FF45FC">
        <w:tc>
          <w:tcPr>
            <w:tcW w:w="846" w:type="dxa"/>
          </w:tcPr>
          <w:p w14:paraId="2A2E60DC" w14:textId="328EEAB0" w:rsidR="00F72FA0" w:rsidRDefault="00F72FA0" w:rsidP="00F72FA0">
            <w:pPr>
              <w:jc w:val="center"/>
              <w:rPr>
                <w:rFonts w:ascii="宋体" w:eastAsia="宋体" w:hAnsi="宋体"/>
              </w:rPr>
            </w:pPr>
            <w:r>
              <w:rPr>
                <w:rFonts w:ascii="宋体" w:eastAsia="宋体" w:hAnsi="宋体" w:hint="eastAsia"/>
              </w:rPr>
              <w:t>3</w:t>
            </w:r>
          </w:p>
        </w:tc>
        <w:tc>
          <w:tcPr>
            <w:tcW w:w="1843" w:type="dxa"/>
            <w:vAlign w:val="center"/>
          </w:tcPr>
          <w:p w14:paraId="5046B150" w14:textId="443096AA" w:rsidR="00F72FA0" w:rsidRPr="00715D06" w:rsidRDefault="00F72FA0" w:rsidP="00F72FA0">
            <w:pPr>
              <w:rPr>
                <w:rFonts w:ascii="宋体" w:eastAsia="宋体" w:hAnsi="宋体"/>
              </w:rPr>
            </w:pPr>
            <w:r w:rsidRPr="00F72FA0">
              <w:rPr>
                <w:rFonts w:ascii="宋体" w:eastAsia="宋体" w:hAnsi="宋体" w:hint="eastAsia"/>
              </w:rPr>
              <w:t>人工建模室外数据生产服务软件</w:t>
            </w:r>
          </w:p>
        </w:tc>
        <w:tc>
          <w:tcPr>
            <w:tcW w:w="4394" w:type="dxa"/>
          </w:tcPr>
          <w:p w14:paraId="089A001A" w14:textId="17029DB8" w:rsidR="00F72FA0" w:rsidRPr="00F72FA0" w:rsidRDefault="00F72FA0" w:rsidP="00F72FA0">
            <w:pPr>
              <w:pStyle w:val="a6"/>
              <w:numPr>
                <w:ilvl w:val="0"/>
                <w:numId w:val="3"/>
              </w:numPr>
              <w:ind w:firstLineChars="0"/>
              <w:rPr>
                <w:rFonts w:ascii="宋体" w:eastAsia="宋体" w:hAnsi="宋体"/>
              </w:rPr>
            </w:pPr>
            <w:r w:rsidRPr="00F72FA0">
              <w:rPr>
                <w:rFonts w:ascii="宋体" w:eastAsia="宋体" w:hAnsi="宋体" w:hint="eastAsia"/>
              </w:rPr>
              <w:t>数据精度：</w:t>
            </w:r>
            <w:proofErr w:type="gramStart"/>
            <w:r w:rsidRPr="00F72FA0">
              <w:rPr>
                <w:rFonts w:ascii="宋体" w:eastAsia="宋体" w:hAnsi="宋体" w:hint="eastAsia"/>
              </w:rPr>
              <w:t>平面套合误差</w:t>
            </w:r>
            <w:proofErr w:type="gramEnd"/>
            <w:r w:rsidRPr="00F72FA0">
              <w:rPr>
                <w:rFonts w:ascii="宋体" w:eastAsia="宋体" w:hAnsi="宋体" w:hint="eastAsia"/>
              </w:rPr>
              <w:t>＜</w:t>
            </w:r>
            <w:r w:rsidRPr="00F72FA0">
              <w:rPr>
                <w:rFonts w:ascii="宋体" w:eastAsia="宋体" w:hAnsi="宋体"/>
              </w:rPr>
              <w:t>5cm；结构精度＞20cm需要模型表现；</w:t>
            </w:r>
          </w:p>
          <w:p w14:paraId="4622925D" w14:textId="77777777" w:rsidR="00F72FA0" w:rsidRDefault="00F72FA0" w:rsidP="00F72FA0">
            <w:pPr>
              <w:pStyle w:val="a6"/>
              <w:numPr>
                <w:ilvl w:val="0"/>
                <w:numId w:val="3"/>
              </w:numPr>
              <w:ind w:firstLineChars="0"/>
              <w:rPr>
                <w:rFonts w:ascii="宋体" w:eastAsia="宋体" w:hAnsi="宋体"/>
              </w:rPr>
            </w:pPr>
            <w:r w:rsidRPr="00F72FA0">
              <w:rPr>
                <w:rFonts w:ascii="宋体" w:eastAsia="宋体" w:hAnsi="宋体" w:hint="eastAsia"/>
              </w:rPr>
              <w:t>对于地形图（</w:t>
            </w:r>
            <w:r w:rsidRPr="00F72FA0">
              <w:rPr>
                <w:rFonts w:ascii="宋体" w:eastAsia="宋体" w:hAnsi="宋体"/>
              </w:rPr>
              <w:t>CAD图纸）上的轮廓进行全要素建模；地形：地形结构、地形样式，纹理采用纹理库相似表现；交通：道路主体、马路牙、路面标识等；水系：水体、岸、堤水中装饰等；植被：采用多片树模</w:t>
            </w:r>
            <w:r w:rsidRPr="00F72FA0">
              <w:rPr>
                <w:rFonts w:ascii="宋体" w:eastAsia="宋体" w:hAnsi="宋体"/>
              </w:rPr>
              <w:lastRenderedPageBreak/>
              <w:t>拟树种、低矮灌木等；其他附属物：路灯、指示牌、大型雕塑、垃圾桶、公共座椅、其他造型结构等；</w:t>
            </w:r>
          </w:p>
          <w:p w14:paraId="430D184A" w14:textId="58FDB54B" w:rsidR="00F72FA0" w:rsidRPr="00F72FA0" w:rsidRDefault="00F72FA0" w:rsidP="00F72FA0">
            <w:pPr>
              <w:pStyle w:val="a6"/>
              <w:numPr>
                <w:ilvl w:val="0"/>
                <w:numId w:val="3"/>
              </w:numPr>
              <w:ind w:firstLineChars="0"/>
              <w:rPr>
                <w:rFonts w:ascii="宋体" w:eastAsia="宋体" w:hAnsi="宋体"/>
              </w:rPr>
            </w:pPr>
            <w:r>
              <w:rPr>
                <w:rFonts w:ascii="宋体" w:eastAsia="宋体" w:hAnsi="宋体" w:hint="eastAsia"/>
              </w:rPr>
              <w:t>对整个院区进行3维建模</w:t>
            </w:r>
          </w:p>
        </w:tc>
        <w:tc>
          <w:tcPr>
            <w:tcW w:w="1213" w:type="dxa"/>
          </w:tcPr>
          <w:p w14:paraId="68699AA2" w14:textId="77777777" w:rsidR="00F72FA0" w:rsidRDefault="00F72FA0" w:rsidP="00F72FA0">
            <w:pPr>
              <w:rPr>
                <w:rFonts w:ascii="宋体" w:eastAsia="宋体" w:hAnsi="宋体"/>
              </w:rPr>
            </w:pPr>
          </w:p>
        </w:tc>
      </w:tr>
      <w:tr w:rsidR="00F72FA0" w14:paraId="0BBDEAAA" w14:textId="77777777" w:rsidTr="00FF45FC">
        <w:tc>
          <w:tcPr>
            <w:tcW w:w="846" w:type="dxa"/>
          </w:tcPr>
          <w:p w14:paraId="080D09F5" w14:textId="7D1CC28C" w:rsidR="00F72FA0" w:rsidRDefault="00F72FA0" w:rsidP="00F72FA0">
            <w:pPr>
              <w:jc w:val="center"/>
              <w:rPr>
                <w:rFonts w:ascii="宋体" w:eastAsia="宋体" w:hAnsi="宋体"/>
              </w:rPr>
            </w:pPr>
            <w:r>
              <w:rPr>
                <w:rFonts w:ascii="宋体" w:eastAsia="宋体" w:hAnsi="宋体" w:hint="eastAsia"/>
              </w:rPr>
              <w:lastRenderedPageBreak/>
              <w:t>4</w:t>
            </w:r>
          </w:p>
        </w:tc>
        <w:tc>
          <w:tcPr>
            <w:tcW w:w="1843" w:type="dxa"/>
            <w:vAlign w:val="center"/>
          </w:tcPr>
          <w:p w14:paraId="7743AD27" w14:textId="1710D19A" w:rsidR="00F72FA0" w:rsidRPr="00715D06" w:rsidRDefault="00F72FA0" w:rsidP="00F72FA0">
            <w:pPr>
              <w:rPr>
                <w:rFonts w:ascii="宋体" w:eastAsia="宋体" w:hAnsi="宋体"/>
              </w:rPr>
            </w:pPr>
            <w:r w:rsidRPr="00F72FA0">
              <w:rPr>
                <w:rFonts w:ascii="宋体" w:eastAsia="宋体" w:hAnsi="宋体" w:hint="eastAsia"/>
              </w:rPr>
              <w:t>人工建模建筑外立面数据生产服务软件</w:t>
            </w:r>
          </w:p>
        </w:tc>
        <w:tc>
          <w:tcPr>
            <w:tcW w:w="4394" w:type="dxa"/>
          </w:tcPr>
          <w:p w14:paraId="7A56B75C" w14:textId="6A8D2063" w:rsidR="00F72FA0" w:rsidRPr="00715D06" w:rsidRDefault="00F72FA0" w:rsidP="00F72FA0">
            <w:pPr>
              <w:rPr>
                <w:rFonts w:ascii="宋体" w:eastAsia="宋体" w:hAnsi="宋体"/>
              </w:rPr>
            </w:pPr>
            <w:r w:rsidRPr="00F72FA0">
              <w:rPr>
                <w:rFonts w:ascii="宋体" w:eastAsia="宋体" w:hAnsi="宋体" w:hint="eastAsia"/>
              </w:rPr>
              <w:t>建筑模型，建筑结构外立面三维场景建模定制服务，呈现建筑的外观，根据建筑物的真实外观完成</w:t>
            </w:r>
            <w:r w:rsidRPr="00F72FA0">
              <w:rPr>
                <w:rFonts w:ascii="宋体" w:eastAsia="宋体" w:hAnsi="宋体"/>
              </w:rPr>
              <w:t>3D建模，展示建筑的基本规格信息；数据精度：</w:t>
            </w:r>
            <w:proofErr w:type="gramStart"/>
            <w:r w:rsidRPr="00F72FA0">
              <w:rPr>
                <w:rFonts w:ascii="宋体" w:eastAsia="宋体" w:hAnsi="宋体"/>
              </w:rPr>
              <w:t>平面套合误差</w:t>
            </w:r>
            <w:proofErr w:type="gramEnd"/>
            <w:r w:rsidRPr="00F72FA0">
              <w:rPr>
                <w:rFonts w:ascii="宋体" w:eastAsia="宋体" w:hAnsi="宋体"/>
              </w:rPr>
              <w:t>＜15cm；结构精度＞20cm需要模型表现；</w:t>
            </w:r>
          </w:p>
        </w:tc>
        <w:tc>
          <w:tcPr>
            <w:tcW w:w="1213" w:type="dxa"/>
          </w:tcPr>
          <w:p w14:paraId="6BC550E9" w14:textId="77777777" w:rsidR="00F72FA0" w:rsidRDefault="00F72FA0" w:rsidP="00F72FA0">
            <w:pPr>
              <w:rPr>
                <w:rFonts w:ascii="宋体" w:eastAsia="宋体" w:hAnsi="宋体"/>
              </w:rPr>
            </w:pPr>
          </w:p>
        </w:tc>
      </w:tr>
      <w:tr w:rsidR="00F72FA0" w14:paraId="48CE07BE" w14:textId="77777777" w:rsidTr="00FF45FC">
        <w:tc>
          <w:tcPr>
            <w:tcW w:w="846" w:type="dxa"/>
          </w:tcPr>
          <w:p w14:paraId="494AEF7A" w14:textId="53605E22" w:rsidR="00F72FA0" w:rsidRDefault="00F72FA0" w:rsidP="00F72FA0">
            <w:pPr>
              <w:jc w:val="center"/>
              <w:rPr>
                <w:rFonts w:ascii="宋体" w:eastAsia="宋体" w:hAnsi="宋体"/>
              </w:rPr>
            </w:pPr>
            <w:r>
              <w:rPr>
                <w:rFonts w:ascii="宋体" w:eastAsia="宋体" w:hAnsi="宋体" w:hint="eastAsia"/>
              </w:rPr>
              <w:t>5</w:t>
            </w:r>
          </w:p>
        </w:tc>
        <w:tc>
          <w:tcPr>
            <w:tcW w:w="1843" w:type="dxa"/>
            <w:vAlign w:val="center"/>
          </w:tcPr>
          <w:p w14:paraId="5AD1F8FB" w14:textId="7B45AC40" w:rsidR="00F72FA0" w:rsidRPr="00715D06" w:rsidRDefault="00F72FA0" w:rsidP="00F72FA0">
            <w:pPr>
              <w:rPr>
                <w:rFonts w:ascii="宋体" w:eastAsia="宋体" w:hAnsi="宋体"/>
              </w:rPr>
            </w:pPr>
            <w:r w:rsidRPr="00F72FA0">
              <w:rPr>
                <w:rFonts w:ascii="宋体" w:eastAsia="宋体" w:hAnsi="宋体" w:hint="eastAsia"/>
              </w:rPr>
              <w:t>人工建模室内L2级数据生产服务软件</w:t>
            </w:r>
          </w:p>
        </w:tc>
        <w:tc>
          <w:tcPr>
            <w:tcW w:w="4394" w:type="dxa"/>
          </w:tcPr>
          <w:p w14:paraId="5FA58D34" w14:textId="77777777" w:rsidR="00F72FA0" w:rsidRPr="00F72FA0" w:rsidRDefault="00F72FA0" w:rsidP="00F72FA0">
            <w:pPr>
              <w:rPr>
                <w:rFonts w:ascii="宋体" w:eastAsia="宋体" w:hAnsi="宋体"/>
              </w:rPr>
            </w:pPr>
            <w:r w:rsidRPr="00F72FA0">
              <w:rPr>
                <w:rFonts w:ascii="宋体" w:eastAsia="宋体" w:hAnsi="宋体" w:hint="eastAsia"/>
              </w:rPr>
              <w:t>模型结构精度为</w:t>
            </w:r>
            <w:r w:rsidRPr="00F72FA0">
              <w:rPr>
                <w:rFonts w:ascii="宋体" w:eastAsia="宋体" w:hAnsi="宋体"/>
              </w:rPr>
              <w:t>20cm</w:t>
            </w:r>
          </w:p>
          <w:p w14:paraId="444990F9" w14:textId="3C4844F9" w:rsidR="00F72FA0" w:rsidRPr="00715D06" w:rsidRDefault="00F72FA0" w:rsidP="00F72FA0">
            <w:pPr>
              <w:rPr>
                <w:rFonts w:ascii="宋体" w:eastAsia="宋体" w:hAnsi="宋体"/>
              </w:rPr>
            </w:pPr>
            <w:r w:rsidRPr="00F72FA0">
              <w:rPr>
                <w:rFonts w:ascii="宋体" w:eastAsia="宋体" w:hAnsi="宋体" w:hint="eastAsia"/>
              </w:rPr>
              <w:t>建立基础框架体模型，纹理处理上有针对的把公共空间、走廊、墙面等进行合理化贴图，已达到仿真效果；</w:t>
            </w:r>
          </w:p>
        </w:tc>
        <w:tc>
          <w:tcPr>
            <w:tcW w:w="1213" w:type="dxa"/>
          </w:tcPr>
          <w:p w14:paraId="554B677D" w14:textId="77777777" w:rsidR="00F72FA0" w:rsidRDefault="00F72FA0" w:rsidP="00F72FA0">
            <w:pPr>
              <w:rPr>
                <w:rFonts w:ascii="宋体" w:eastAsia="宋体" w:hAnsi="宋体"/>
              </w:rPr>
            </w:pPr>
          </w:p>
        </w:tc>
      </w:tr>
      <w:tr w:rsidR="00F72FA0" w14:paraId="7F765377" w14:textId="77777777" w:rsidTr="00FF45FC">
        <w:tc>
          <w:tcPr>
            <w:tcW w:w="846" w:type="dxa"/>
          </w:tcPr>
          <w:p w14:paraId="3FB352E6" w14:textId="33082022" w:rsidR="00F72FA0" w:rsidRDefault="00F72FA0" w:rsidP="00F72FA0">
            <w:pPr>
              <w:jc w:val="center"/>
              <w:rPr>
                <w:rFonts w:ascii="宋体" w:eastAsia="宋体" w:hAnsi="宋体"/>
              </w:rPr>
            </w:pPr>
            <w:r>
              <w:rPr>
                <w:rFonts w:ascii="宋体" w:eastAsia="宋体" w:hAnsi="宋体" w:hint="eastAsia"/>
              </w:rPr>
              <w:t>6</w:t>
            </w:r>
          </w:p>
        </w:tc>
        <w:tc>
          <w:tcPr>
            <w:tcW w:w="1843" w:type="dxa"/>
            <w:vAlign w:val="center"/>
          </w:tcPr>
          <w:p w14:paraId="5D801DF1" w14:textId="48DB2C38" w:rsidR="00F72FA0" w:rsidRPr="00715D06" w:rsidRDefault="00F72FA0" w:rsidP="00F72FA0">
            <w:pPr>
              <w:rPr>
                <w:rFonts w:ascii="宋体" w:eastAsia="宋体" w:hAnsi="宋体"/>
              </w:rPr>
            </w:pPr>
            <w:r w:rsidRPr="00F72FA0">
              <w:rPr>
                <w:rFonts w:ascii="宋体" w:eastAsia="宋体" w:hAnsi="宋体" w:hint="eastAsia"/>
              </w:rPr>
              <w:t>视频监控应用软件</w:t>
            </w:r>
          </w:p>
        </w:tc>
        <w:tc>
          <w:tcPr>
            <w:tcW w:w="4394" w:type="dxa"/>
          </w:tcPr>
          <w:p w14:paraId="17097EF8" w14:textId="3E755788" w:rsidR="00F72FA0" w:rsidRPr="00715D06" w:rsidRDefault="00F72FA0" w:rsidP="00F72FA0">
            <w:pPr>
              <w:rPr>
                <w:rFonts w:ascii="宋体" w:eastAsia="宋体" w:hAnsi="宋体"/>
              </w:rPr>
            </w:pPr>
            <w:r>
              <w:rPr>
                <w:rFonts w:ascii="宋体" w:eastAsia="宋体" w:hAnsi="宋体" w:hint="eastAsia"/>
              </w:rPr>
              <w:t>搭配3维建模实现在3</w:t>
            </w:r>
            <w:r>
              <w:rPr>
                <w:rFonts w:ascii="宋体" w:eastAsia="宋体" w:hAnsi="宋体"/>
              </w:rPr>
              <w:t>D</w:t>
            </w:r>
            <w:r>
              <w:rPr>
                <w:rFonts w:ascii="宋体" w:eastAsia="宋体" w:hAnsi="宋体" w:hint="eastAsia"/>
              </w:rPr>
              <w:t>地图上</w:t>
            </w:r>
            <w:r w:rsidRPr="00F72FA0">
              <w:rPr>
                <w:rFonts w:ascii="宋体" w:eastAsia="宋体" w:hAnsi="宋体" w:hint="eastAsia"/>
              </w:rPr>
              <w:t>任意位置点击或者勾画一条线路，能够快速调出点击区域或者线段上被覆盖到的所有视频画面</w:t>
            </w:r>
          </w:p>
        </w:tc>
        <w:tc>
          <w:tcPr>
            <w:tcW w:w="1213" w:type="dxa"/>
          </w:tcPr>
          <w:p w14:paraId="6258B075" w14:textId="77777777" w:rsidR="00F72FA0" w:rsidRDefault="00F72FA0" w:rsidP="00F72FA0">
            <w:pPr>
              <w:rPr>
                <w:rFonts w:ascii="宋体" w:eastAsia="宋体" w:hAnsi="宋体"/>
              </w:rPr>
            </w:pPr>
          </w:p>
        </w:tc>
      </w:tr>
      <w:tr w:rsidR="00F72FA0" w14:paraId="6F9631DA" w14:textId="77777777" w:rsidTr="00FF45FC">
        <w:tc>
          <w:tcPr>
            <w:tcW w:w="846" w:type="dxa"/>
          </w:tcPr>
          <w:p w14:paraId="41BF762A" w14:textId="59C593C3" w:rsidR="00F72FA0" w:rsidRDefault="00F72FA0" w:rsidP="00F72FA0">
            <w:pPr>
              <w:jc w:val="center"/>
              <w:rPr>
                <w:rFonts w:ascii="宋体" w:eastAsia="宋体" w:hAnsi="宋体"/>
              </w:rPr>
            </w:pPr>
            <w:r>
              <w:rPr>
                <w:rFonts w:ascii="宋体" w:eastAsia="宋体" w:hAnsi="宋体" w:hint="eastAsia"/>
              </w:rPr>
              <w:t>7</w:t>
            </w:r>
          </w:p>
        </w:tc>
        <w:tc>
          <w:tcPr>
            <w:tcW w:w="1843" w:type="dxa"/>
            <w:vAlign w:val="center"/>
          </w:tcPr>
          <w:p w14:paraId="6924FCBA" w14:textId="1B3C3AA3" w:rsidR="00F72FA0" w:rsidRPr="00715D06" w:rsidRDefault="00F72FA0" w:rsidP="00F72FA0">
            <w:pPr>
              <w:rPr>
                <w:rFonts w:ascii="宋体" w:eastAsia="宋体" w:hAnsi="宋体"/>
              </w:rPr>
            </w:pPr>
            <w:r w:rsidRPr="00F72FA0">
              <w:rPr>
                <w:rFonts w:ascii="宋体" w:eastAsia="宋体" w:hAnsi="宋体" w:hint="eastAsia"/>
              </w:rPr>
              <w:t>消防可视化软件</w:t>
            </w:r>
          </w:p>
        </w:tc>
        <w:tc>
          <w:tcPr>
            <w:tcW w:w="4394" w:type="dxa"/>
          </w:tcPr>
          <w:p w14:paraId="4B0052BF" w14:textId="3705CAC3" w:rsidR="00F72FA0" w:rsidRPr="00715D06" w:rsidRDefault="00F72FA0" w:rsidP="00F72FA0">
            <w:pPr>
              <w:rPr>
                <w:rFonts w:ascii="宋体" w:eastAsia="宋体" w:hAnsi="宋体"/>
              </w:rPr>
            </w:pPr>
            <w:r>
              <w:rPr>
                <w:rFonts w:ascii="宋体" w:eastAsia="宋体" w:hAnsi="宋体" w:hint="eastAsia"/>
              </w:rPr>
              <w:t>搭配3维建模实现在3</w:t>
            </w:r>
            <w:r>
              <w:rPr>
                <w:rFonts w:ascii="宋体" w:eastAsia="宋体" w:hAnsi="宋体"/>
              </w:rPr>
              <w:t>D</w:t>
            </w:r>
            <w:r>
              <w:rPr>
                <w:rFonts w:ascii="宋体" w:eastAsia="宋体" w:hAnsi="宋体" w:hint="eastAsia"/>
              </w:rPr>
              <w:t>地图上实现消防报警点位可视化查看及处理</w:t>
            </w:r>
          </w:p>
        </w:tc>
        <w:tc>
          <w:tcPr>
            <w:tcW w:w="1213" w:type="dxa"/>
          </w:tcPr>
          <w:p w14:paraId="667347CB" w14:textId="77777777" w:rsidR="00F72FA0" w:rsidRDefault="00F72FA0" w:rsidP="00F72FA0">
            <w:pPr>
              <w:rPr>
                <w:rFonts w:ascii="宋体" w:eastAsia="宋体" w:hAnsi="宋体"/>
              </w:rPr>
            </w:pPr>
          </w:p>
        </w:tc>
      </w:tr>
      <w:tr w:rsidR="00F72FA0" w14:paraId="139A3B01" w14:textId="77777777" w:rsidTr="00FF45FC">
        <w:tc>
          <w:tcPr>
            <w:tcW w:w="846" w:type="dxa"/>
          </w:tcPr>
          <w:p w14:paraId="41A68CA1" w14:textId="0BC290C3" w:rsidR="00F72FA0" w:rsidRDefault="00F72FA0" w:rsidP="00F72FA0">
            <w:pPr>
              <w:jc w:val="center"/>
              <w:rPr>
                <w:rFonts w:ascii="宋体" w:eastAsia="宋体" w:hAnsi="宋体"/>
              </w:rPr>
            </w:pPr>
            <w:r>
              <w:rPr>
                <w:rFonts w:ascii="宋体" w:eastAsia="宋体" w:hAnsi="宋体" w:hint="eastAsia"/>
              </w:rPr>
              <w:t>8</w:t>
            </w:r>
          </w:p>
        </w:tc>
        <w:tc>
          <w:tcPr>
            <w:tcW w:w="1843" w:type="dxa"/>
            <w:vAlign w:val="center"/>
          </w:tcPr>
          <w:p w14:paraId="2D6DCA6A" w14:textId="70A22DF8" w:rsidR="00F72FA0" w:rsidRPr="00715D06" w:rsidRDefault="00F72FA0" w:rsidP="00F72FA0">
            <w:pPr>
              <w:rPr>
                <w:rFonts w:ascii="宋体" w:eastAsia="宋体" w:hAnsi="宋体"/>
              </w:rPr>
            </w:pPr>
            <w:r w:rsidRPr="00F72FA0">
              <w:rPr>
                <w:rFonts w:ascii="宋体" w:eastAsia="宋体" w:hAnsi="宋体" w:hint="eastAsia"/>
              </w:rPr>
              <w:t>巡更可视化软件</w:t>
            </w:r>
          </w:p>
        </w:tc>
        <w:tc>
          <w:tcPr>
            <w:tcW w:w="4394" w:type="dxa"/>
          </w:tcPr>
          <w:p w14:paraId="67FB1AC0" w14:textId="6AB55B9F" w:rsidR="00F72FA0" w:rsidRPr="00715D06" w:rsidRDefault="00F72FA0" w:rsidP="00F72FA0">
            <w:pPr>
              <w:rPr>
                <w:rFonts w:ascii="宋体" w:eastAsia="宋体" w:hAnsi="宋体"/>
              </w:rPr>
            </w:pPr>
            <w:r>
              <w:rPr>
                <w:rFonts w:ascii="宋体" w:eastAsia="宋体" w:hAnsi="宋体" w:hint="eastAsia"/>
              </w:rPr>
              <w:t>搭配3维建模实现在3</w:t>
            </w:r>
            <w:r>
              <w:rPr>
                <w:rFonts w:ascii="宋体" w:eastAsia="宋体" w:hAnsi="宋体"/>
              </w:rPr>
              <w:t>D</w:t>
            </w:r>
            <w:r>
              <w:rPr>
                <w:rFonts w:ascii="宋体" w:eastAsia="宋体" w:hAnsi="宋体" w:hint="eastAsia"/>
              </w:rPr>
              <w:t>地图上</w:t>
            </w:r>
            <w:r w:rsidR="00CB6493">
              <w:rPr>
                <w:rFonts w:ascii="宋体" w:eastAsia="宋体" w:hAnsi="宋体" w:hint="eastAsia"/>
              </w:rPr>
              <w:t>实时查看巡更人员动态，可查看</w:t>
            </w:r>
            <w:r w:rsidR="00CB6493" w:rsidRPr="00CB6493">
              <w:rPr>
                <w:rFonts w:ascii="宋体" w:eastAsia="宋体" w:hAnsi="宋体" w:hint="eastAsia"/>
              </w:rPr>
              <w:t>巡更路线及巡检任务完成状态；</w:t>
            </w:r>
          </w:p>
        </w:tc>
        <w:tc>
          <w:tcPr>
            <w:tcW w:w="1213" w:type="dxa"/>
          </w:tcPr>
          <w:p w14:paraId="273E1437" w14:textId="77777777" w:rsidR="00F72FA0" w:rsidRDefault="00F72FA0" w:rsidP="00F72FA0">
            <w:pPr>
              <w:rPr>
                <w:rFonts w:ascii="宋体" w:eastAsia="宋体" w:hAnsi="宋体"/>
              </w:rPr>
            </w:pPr>
          </w:p>
        </w:tc>
      </w:tr>
      <w:tr w:rsidR="00F72FA0" w14:paraId="1E7DC1BB" w14:textId="77777777" w:rsidTr="00FF45FC">
        <w:tc>
          <w:tcPr>
            <w:tcW w:w="846" w:type="dxa"/>
          </w:tcPr>
          <w:p w14:paraId="3A76B566" w14:textId="4238320D" w:rsidR="00F72FA0" w:rsidRDefault="00F72FA0" w:rsidP="00F72FA0">
            <w:pPr>
              <w:jc w:val="center"/>
              <w:rPr>
                <w:rFonts w:ascii="宋体" w:eastAsia="宋体" w:hAnsi="宋体"/>
              </w:rPr>
            </w:pPr>
            <w:r>
              <w:rPr>
                <w:rFonts w:ascii="宋体" w:eastAsia="宋体" w:hAnsi="宋体" w:hint="eastAsia"/>
              </w:rPr>
              <w:t>9</w:t>
            </w:r>
          </w:p>
        </w:tc>
        <w:tc>
          <w:tcPr>
            <w:tcW w:w="1843" w:type="dxa"/>
            <w:vAlign w:val="center"/>
          </w:tcPr>
          <w:p w14:paraId="7719DC19" w14:textId="18CA6A1F" w:rsidR="00F72FA0" w:rsidRPr="00715D06" w:rsidRDefault="00F72FA0" w:rsidP="00F72FA0">
            <w:pPr>
              <w:rPr>
                <w:rFonts w:ascii="宋体" w:eastAsia="宋体" w:hAnsi="宋体"/>
              </w:rPr>
            </w:pPr>
            <w:r w:rsidRPr="00F72FA0">
              <w:rPr>
                <w:rFonts w:ascii="宋体" w:eastAsia="宋体" w:hAnsi="宋体" w:hint="eastAsia"/>
              </w:rPr>
              <w:t>人员定位可视化软件</w:t>
            </w:r>
          </w:p>
        </w:tc>
        <w:tc>
          <w:tcPr>
            <w:tcW w:w="4394" w:type="dxa"/>
          </w:tcPr>
          <w:p w14:paraId="6D022A89" w14:textId="77777777" w:rsidR="00CB6493" w:rsidRPr="00CB6493" w:rsidRDefault="00CB6493" w:rsidP="00CB6493">
            <w:pPr>
              <w:rPr>
                <w:rFonts w:ascii="宋体" w:eastAsia="宋体" w:hAnsi="宋体"/>
              </w:rPr>
            </w:pPr>
            <w:r w:rsidRPr="00CB6493">
              <w:rPr>
                <w:rFonts w:ascii="宋体" w:eastAsia="宋体" w:hAnsi="宋体" w:hint="eastAsia"/>
              </w:rPr>
              <w:t>支持各类定位设备，如</w:t>
            </w:r>
            <w:r w:rsidRPr="00CB6493">
              <w:rPr>
                <w:rFonts w:ascii="宋体" w:eastAsia="宋体" w:hAnsi="宋体"/>
              </w:rPr>
              <w:t>UWB、GPS、RFID、AP等的实时定位信息的三维可视化应用。</w:t>
            </w:r>
          </w:p>
          <w:p w14:paraId="361DA750" w14:textId="0726BC0A" w:rsidR="00F72FA0" w:rsidRPr="00715D06" w:rsidRDefault="00CB6493" w:rsidP="00CB6493">
            <w:pPr>
              <w:rPr>
                <w:rFonts w:ascii="宋体" w:eastAsia="宋体" w:hAnsi="宋体"/>
              </w:rPr>
            </w:pPr>
            <w:r w:rsidRPr="00CB6493">
              <w:rPr>
                <w:rFonts w:ascii="宋体" w:eastAsia="宋体" w:hAnsi="宋体" w:hint="eastAsia"/>
              </w:rPr>
              <w:t>平台对接已有的定位设备</w:t>
            </w:r>
            <w:r w:rsidRPr="00CB6493">
              <w:rPr>
                <w:rFonts w:ascii="宋体" w:eastAsia="宋体" w:hAnsi="宋体"/>
              </w:rPr>
              <w:t>/系统，基于3D场景对人员/车辆进行实时动态监控，实现定位三维可视化管理。</w:t>
            </w:r>
          </w:p>
        </w:tc>
        <w:tc>
          <w:tcPr>
            <w:tcW w:w="1213" w:type="dxa"/>
          </w:tcPr>
          <w:p w14:paraId="2AA88832" w14:textId="77777777" w:rsidR="00F72FA0" w:rsidRDefault="00F72FA0" w:rsidP="00F72FA0">
            <w:pPr>
              <w:rPr>
                <w:rFonts w:ascii="宋体" w:eastAsia="宋体" w:hAnsi="宋体"/>
              </w:rPr>
            </w:pPr>
          </w:p>
        </w:tc>
      </w:tr>
      <w:tr w:rsidR="00F72FA0" w14:paraId="6E12EBF7" w14:textId="77777777" w:rsidTr="00FF45FC">
        <w:tc>
          <w:tcPr>
            <w:tcW w:w="846" w:type="dxa"/>
          </w:tcPr>
          <w:p w14:paraId="33A574C8" w14:textId="6A440A73" w:rsidR="00F72FA0" w:rsidRDefault="00F72FA0" w:rsidP="00F72FA0">
            <w:pPr>
              <w:jc w:val="center"/>
              <w:rPr>
                <w:rFonts w:ascii="宋体" w:eastAsia="宋体" w:hAnsi="宋体"/>
              </w:rPr>
            </w:pPr>
            <w:r>
              <w:rPr>
                <w:rFonts w:ascii="宋体" w:eastAsia="宋体" w:hAnsi="宋体" w:hint="eastAsia"/>
              </w:rPr>
              <w:t>1</w:t>
            </w:r>
            <w:r>
              <w:rPr>
                <w:rFonts w:ascii="宋体" w:eastAsia="宋体" w:hAnsi="宋体"/>
              </w:rPr>
              <w:t>0</w:t>
            </w:r>
          </w:p>
        </w:tc>
        <w:tc>
          <w:tcPr>
            <w:tcW w:w="1843" w:type="dxa"/>
            <w:vAlign w:val="center"/>
          </w:tcPr>
          <w:p w14:paraId="6D7DDBE5" w14:textId="2855F7D0" w:rsidR="00F72FA0" w:rsidRPr="00715D06" w:rsidRDefault="00F72FA0" w:rsidP="00F72FA0">
            <w:pPr>
              <w:rPr>
                <w:rFonts w:ascii="宋体" w:eastAsia="宋体" w:hAnsi="宋体"/>
              </w:rPr>
            </w:pPr>
            <w:r w:rsidRPr="00F72FA0">
              <w:rPr>
                <w:rFonts w:ascii="宋体" w:eastAsia="宋体" w:hAnsi="宋体" w:hint="eastAsia"/>
              </w:rPr>
              <w:t>一键报警可视化软件</w:t>
            </w:r>
          </w:p>
        </w:tc>
        <w:tc>
          <w:tcPr>
            <w:tcW w:w="4394" w:type="dxa"/>
          </w:tcPr>
          <w:p w14:paraId="1069C5B9" w14:textId="5852378D" w:rsidR="00F72FA0" w:rsidRPr="00715D06" w:rsidRDefault="00CB6493" w:rsidP="00F72FA0">
            <w:pPr>
              <w:rPr>
                <w:rFonts w:ascii="宋体" w:eastAsia="宋体" w:hAnsi="宋体"/>
              </w:rPr>
            </w:pPr>
            <w:r w:rsidRPr="00CB6493">
              <w:rPr>
                <w:rFonts w:ascii="宋体" w:eastAsia="宋体" w:hAnsi="宋体" w:hint="eastAsia"/>
              </w:rPr>
              <w:t>对各类报警信息统一可视化管理，对报警信息按照等级进行配置，按照第一等级直接定位，第二等级点击定位</w:t>
            </w:r>
            <w:r w:rsidRPr="00CB6493">
              <w:rPr>
                <w:rFonts w:ascii="宋体" w:eastAsia="宋体" w:hAnsi="宋体"/>
              </w:rPr>
              <w:t>+确认处理，第三等级点击定位的处置方式进行处理；</w:t>
            </w:r>
          </w:p>
        </w:tc>
        <w:tc>
          <w:tcPr>
            <w:tcW w:w="1213" w:type="dxa"/>
          </w:tcPr>
          <w:p w14:paraId="44D3027A" w14:textId="77777777" w:rsidR="00F72FA0" w:rsidRDefault="00F72FA0" w:rsidP="00F72FA0">
            <w:pPr>
              <w:rPr>
                <w:rFonts w:ascii="宋体" w:eastAsia="宋体" w:hAnsi="宋体"/>
              </w:rPr>
            </w:pPr>
          </w:p>
        </w:tc>
      </w:tr>
      <w:tr w:rsidR="00CB6493" w14:paraId="35610269" w14:textId="77777777" w:rsidTr="00FF45FC">
        <w:tc>
          <w:tcPr>
            <w:tcW w:w="846" w:type="dxa"/>
          </w:tcPr>
          <w:p w14:paraId="5AF3586C" w14:textId="0F0EEDBE" w:rsidR="00CB6493" w:rsidRDefault="00CB6493" w:rsidP="00CB6493">
            <w:pPr>
              <w:jc w:val="center"/>
              <w:rPr>
                <w:rFonts w:ascii="宋体" w:eastAsia="宋体" w:hAnsi="宋体"/>
              </w:rPr>
            </w:pPr>
            <w:r>
              <w:rPr>
                <w:rFonts w:ascii="宋体" w:eastAsia="宋体" w:hAnsi="宋体" w:hint="eastAsia"/>
              </w:rPr>
              <w:t>1</w:t>
            </w:r>
            <w:r>
              <w:rPr>
                <w:rFonts w:ascii="宋体" w:eastAsia="宋体" w:hAnsi="宋体"/>
              </w:rPr>
              <w:t>1</w:t>
            </w:r>
          </w:p>
        </w:tc>
        <w:tc>
          <w:tcPr>
            <w:tcW w:w="1843" w:type="dxa"/>
            <w:vAlign w:val="center"/>
          </w:tcPr>
          <w:p w14:paraId="4494105C" w14:textId="6116D56F" w:rsidR="00CB6493" w:rsidRPr="00715D06" w:rsidRDefault="00CB6493" w:rsidP="00CB6493">
            <w:pPr>
              <w:rPr>
                <w:rFonts w:ascii="宋体" w:eastAsia="宋体" w:hAnsi="宋体"/>
              </w:rPr>
            </w:pPr>
            <w:r w:rsidRPr="00F72FA0">
              <w:rPr>
                <w:rFonts w:ascii="宋体" w:eastAsia="宋体" w:hAnsi="宋体" w:hint="eastAsia"/>
              </w:rPr>
              <w:t>报事报修可视化</w:t>
            </w:r>
          </w:p>
        </w:tc>
        <w:tc>
          <w:tcPr>
            <w:tcW w:w="4394" w:type="dxa"/>
          </w:tcPr>
          <w:p w14:paraId="1474449E" w14:textId="28598066" w:rsidR="00CB6493" w:rsidRPr="00CB6493" w:rsidRDefault="00CB6493" w:rsidP="00CB6493">
            <w:pPr>
              <w:rPr>
                <w:rFonts w:ascii="宋体" w:eastAsia="宋体" w:hAnsi="宋体"/>
              </w:rPr>
            </w:pPr>
            <w:r w:rsidRPr="00CB6493">
              <w:rPr>
                <w:rFonts w:ascii="宋体" w:eastAsia="宋体" w:hAnsi="宋体"/>
              </w:rPr>
              <w:t>针对报事报修系统数据接入服务，打通数据流满足3D地图端可视化应用效果；</w:t>
            </w:r>
          </w:p>
          <w:p w14:paraId="7F446D30" w14:textId="0C9F94A9" w:rsidR="00CB6493" w:rsidRPr="00715D06" w:rsidRDefault="00CB6493" w:rsidP="00CB6493">
            <w:pPr>
              <w:rPr>
                <w:rFonts w:ascii="宋体" w:eastAsia="宋体" w:hAnsi="宋体"/>
              </w:rPr>
            </w:pPr>
            <w:r w:rsidRPr="00CB6493">
              <w:rPr>
                <w:rFonts w:ascii="宋体" w:eastAsia="宋体" w:hAnsi="宋体"/>
              </w:rPr>
              <w:t>对于报事报修数据内容进行处理：BIM轻量化处理、3D</w:t>
            </w:r>
            <w:proofErr w:type="gramStart"/>
            <w:r w:rsidRPr="00CB6493">
              <w:rPr>
                <w:rFonts w:ascii="宋体" w:eastAsia="宋体" w:hAnsi="宋体"/>
              </w:rPr>
              <w:t>场景夜效处理</w:t>
            </w:r>
            <w:proofErr w:type="gramEnd"/>
            <w:r w:rsidRPr="00CB6493">
              <w:rPr>
                <w:rFonts w:ascii="宋体" w:eastAsia="宋体" w:hAnsi="宋体"/>
              </w:rPr>
              <w:t>、管线类3D建模等；</w:t>
            </w:r>
          </w:p>
        </w:tc>
        <w:tc>
          <w:tcPr>
            <w:tcW w:w="1213" w:type="dxa"/>
          </w:tcPr>
          <w:p w14:paraId="7F1DCD7C" w14:textId="77777777" w:rsidR="00CB6493" w:rsidRDefault="00CB6493" w:rsidP="00CB6493">
            <w:pPr>
              <w:rPr>
                <w:rFonts w:ascii="宋体" w:eastAsia="宋体" w:hAnsi="宋体"/>
              </w:rPr>
            </w:pPr>
          </w:p>
        </w:tc>
      </w:tr>
      <w:tr w:rsidR="00CB6493" w14:paraId="626FDC7A" w14:textId="77777777" w:rsidTr="00FF45FC">
        <w:tc>
          <w:tcPr>
            <w:tcW w:w="846" w:type="dxa"/>
          </w:tcPr>
          <w:p w14:paraId="55B0B268" w14:textId="40623044" w:rsidR="00CB6493" w:rsidRDefault="00CB6493" w:rsidP="00CB6493">
            <w:pPr>
              <w:jc w:val="center"/>
              <w:rPr>
                <w:rFonts w:ascii="宋体" w:eastAsia="宋体" w:hAnsi="宋体"/>
              </w:rPr>
            </w:pPr>
            <w:r>
              <w:rPr>
                <w:rFonts w:ascii="宋体" w:eastAsia="宋体" w:hAnsi="宋体" w:hint="eastAsia"/>
              </w:rPr>
              <w:t>1</w:t>
            </w:r>
            <w:r>
              <w:rPr>
                <w:rFonts w:ascii="宋体" w:eastAsia="宋体" w:hAnsi="宋体"/>
              </w:rPr>
              <w:t>2</w:t>
            </w:r>
          </w:p>
        </w:tc>
        <w:tc>
          <w:tcPr>
            <w:tcW w:w="1843" w:type="dxa"/>
            <w:vAlign w:val="center"/>
          </w:tcPr>
          <w:p w14:paraId="76B916FF" w14:textId="158F125D" w:rsidR="00CB6493" w:rsidRPr="00715D06" w:rsidRDefault="00CB6493" w:rsidP="00CB6493">
            <w:pPr>
              <w:rPr>
                <w:rFonts w:ascii="宋体" w:eastAsia="宋体" w:hAnsi="宋体"/>
              </w:rPr>
            </w:pPr>
            <w:r w:rsidRPr="00F72FA0">
              <w:rPr>
                <w:rFonts w:ascii="宋体" w:eastAsia="宋体" w:hAnsi="宋体" w:hint="eastAsia"/>
              </w:rPr>
              <w:t>基础数据处理软件</w:t>
            </w:r>
          </w:p>
        </w:tc>
        <w:tc>
          <w:tcPr>
            <w:tcW w:w="4394" w:type="dxa"/>
          </w:tcPr>
          <w:p w14:paraId="35B41EF6" w14:textId="068E9E3F" w:rsidR="00CB6493" w:rsidRPr="00715D06" w:rsidRDefault="00CB6493" w:rsidP="00CB6493">
            <w:pPr>
              <w:rPr>
                <w:rFonts w:ascii="宋体" w:eastAsia="宋体" w:hAnsi="宋体"/>
              </w:rPr>
            </w:pPr>
            <w:r w:rsidRPr="00CB6493">
              <w:rPr>
                <w:rFonts w:ascii="宋体" w:eastAsia="宋体" w:hAnsi="宋体" w:hint="eastAsia"/>
              </w:rPr>
              <w:t>配合三方系统业务数据对接、视频融合应用呈现数据处理等场景使用。</w:t>
            </w:r>
          </w:p>
        </w:tc>
        <w:tc>
          <w:tcPr>
            <w:tcW w:w="1213" w:type="dxa"/>
          </w:tcPr>
          <w:p w14:paraId="5A14939D" w14:textId="77777777" w:rsidR="00CB6493" w:rsidRDefault="00CB6493" w:rsidP="00CB6493">
            <w:pPr>
              <w:rPr>
                <w:rFonts w:ascii="宋体" w:eastAsia="宋体" w:hAnsi="宋体"/>
              </w:rPr>
            </w:pPr>
          </w:p>
        </w:tc>
      </w:tr>
      <w:tr w:rsidR="00CB6493" w14:paraId="3F8D9039" w14:textId="77777777" w:rsidTr="00FF45FC">
        <w:tc>
          <w:tcPr>
            <w:tcW w:w="846" w:type="dxa"/>
          </w:tcPr>
          <w:p w14:paraId="15BA5EA7" w14:textId="39DFC885" w:rsidR="00CB6493" w:rsidRDefault="00CB6493" w:rsidP="00CB6493">
            <w:pPr>
              <w:jc w:val="center"/>
              <w:rPr>
                <w:rFonts w:ascii="宋体" w:eastAsia="宋体" w:hAnsi="宋体"/>
              </w:rPr>
            </w:pPr>
            <w:r>
              <w:rPr>
                <w:rFonts w:ascii="宋体" w:eastAsia="宋体" w:hAnsi="宋体" w:hint="eastAsia"/>
              </w:rPr>
              <w:t>1</w:t>
            </w:r>
            <w:r>
              <w:rPr>
                <w:rFonts w:ascii="宋体" w:eastAsia="宋体" w:hAnsi="宋体"/>
              </w:rPr>
              <w:t>3</w:t>
            </w:r>
          </w:p>
        </w:tc>
        <w:tc>
          <w:tcPr>
            <w:tcW w:w="1843" w:type="dxa"/>
            <w:vAlign w:val="center"/>
          </w:tcPr>
          <w:p w14:paraId="29CDF79A" w14:textId="4406EC73" w:rsidR="00CB6493" w:rsidRPr="00715D06" w:rsidRDefault="00CB6493" w:rsidP="00CB6493">
            <w:pPr>
              <w:rPr>
                <w:rFonts w:ascii="宋体" w:eastAsia="宋体" w:hAnsi="宋体"/>
              </w:rPr>
            </w:pPr>
            <w:r w:rsidRPr="00F72FA0">
              <w:rPr>
                <w:rFonts w:ascii="宋体" w:eastAsia="宋体" w:hAnsi="宋体" w:hint="eastAsia"/>
              </w:rPr>
              <w:t>安检子系统</w:t>
            </w:r>
          </w:p>
        </w:tc>
        <w:tc>
          <w:tcPr>
            <w:tcW w:w="4394" w:type="dxa"/>
          </w:tcPr>
          <w:p w14:paraId="5DA08BA3" w14:textId="6F809021" w:rsidR="00CB6493" w:rsidRPr="00715D06" w:rsidRDefault="00CB6493" w:rsidP="00CB6493">
            <w:pPr>
              <w:rPr>
                <w:rFonts w:ascii="宋体" w:eastAsia="宋体" w:hAnsi="宋体"/>
              </w:rPr>
            </w:pPr>
            <w:r>
              <w:rPr>
                <w:rFonts w:ascii="宋体" w:eastAsia="宋体" w:hAnsi="宋体" w:hint="eastAsia"/>
              </w:rPr>
              <w:t>接入安检设备，实现安检数据可视化查看，</w:t>
            </w:r>
            <w:r w:rsidRPr="00CB6493">
              <w:rPr>
                <w:rFonts w:ascii="宋体" w:eastAsia="宋体" w:hAnsi="宋体" w:hint="eastAsia"/>
              </w:rPr>
              <w:t>实时安检画面预览、安检实时报警</w:t>
            </w:r>
            <w:r>
              <w:rPr>
                <w:rFonts w:ascii="宋体" w:eastAsia="宋体" w:hAnsi="宋体" w:hint="eastAsia"/>
              </w:rPr>
              <w:t>等</w:t>
            </w:r>
          </w:p>
        </w:tc>
        <w:tc>
          <w:tcPr>
            <w:tcW w:w="1213" w:type="dxa"/>
          </w:tcPr>
          <w:p w14:paraId="7319CAFF" w14:textId="77777777" w:rsidR="00CB6493" w:rsidRDefault="00CB6493" w:rsidP="00CB6493">
            <w:pPr>
              <w:rPr>
                <w:rFonts w:ascii="宋体" w:eastAsia="宋体" w:hAnsi="宋体"/>
              </w:rPr>
            </w:pPr>
          </w:p>
        </w:tc>
      </w:tr>
      <w:tr w:rsidR="00CB6493" w14:paraId="072805E5" w14:textId="77777777" w:rsidTr="00FF45FC">
        <w:tc>
          <w:tcPr>
            <w:tcW w:w="846" w:type="dxa"/>
          </w:tcPr>
          <w:p w14:paraId="22E529AE" w14:textId="32F920DA" w:rsidR="00CB6493" w:rsidRDefault="00CB6493" w:rsidP="00CB6493">
            <w:pPr>
              <w:jc w:val="center"/>
              <w:rPr>
                <w:rFonts w:ascii="宋体" w:eastAsia="宋体" w:hAnsi="宋体"/>
              </w:rPr>
            </w:pPr>
            <w:r>
              <w:rPr>
                <w:rFonts w:ascii="宋体" w:eastAsia="宋体" w:hAnsi="宋体" w:hint="eastAsia"/>
              </w:rPr>
              <w:t>1</w:t>
            </w:r>
            <w:r>
              <w:rPr>
                <w:rFonts w:ascii="宋体" w:eastAsia="宋体" w:hAnsi="宋体"/>
              </w:rPr>
              <w:t>4</w:t>
            </w:r>
          </w:p>
        </w:tc>
        <w:tc>
          <w:tcPr>
            <w:tcW w:w="1843" w:type="dxa"/>
            <w:vAlign w:val="center"/>
          </w:tcPr>
          <w:p w14:paraId="4C7CBD5F" w14:textId="7EB25FB4" w:rsidR="00CB6493" w:rsidRPr="00715D06" w:rsidRDefault="00CB6493" w:rsidP="00CB6493">
            <w:pPr>
              <w:rPr>
                <w:rFonts w:ascii="宋体" w:eastAsia="宋体" w:hAnsi="宋体"/>
              </w:rPr>
            </w:pPr>
            <w:r w:rsidRPr="00CB6493">
              <w:rPr>
                <w:rFonts w:ascii="宋体" w:eastAsia="宋体" w:hAnsi="宋体" w:hint="eastAsia"/>
              </w:rPr>
              <w:t>塔式图形工作站</w:t>
            </w:r>
          </w:p>
        </w:tc>
        <w:tc>
          <w:tcPr>
            <w:tcW w:w="4394" w:type="dxa"/>
          </w:tcPr>
          <w:p w14:paraId="6879B216" w14:textId="3D0A4025" w:rsidR="00CB6493" w:rsidRPr="00715D06" w:rsidRDefault="001C5161" w:rsidP="00CB6493">
            <w:pPr>
              <w:rPr>
                <w:rFonts w:ascii="宋体" w:eastAsia="宋体" w:hAnsi="宋体"/>
              </w:rPr>
            </w:pPr>
            <w:r w:rsidRPr="001C5161">
              <w:rPr>
                <w:rFonts w:ascii="宋体" w:eastAsia="宋体" w:hAnsi="宋体" w:hint="eastAsia"/>
              </w:rPr>
              <w:t>作为三维地图部署硬件服务器</w:t>
            </w:r>
            <w:r>
              <w:rPr>
                <w:rFonts w:ascii="宋体" w:eastAsia="宋体" w:hAnsi="宋体" w:hint="eastAsia"/>
              </w:rPr>
              <w:t>，配套三维地图使用</w:t>
            </w:r>
          </w:p>
        </w:tc>
        <w:tc>
          <w:tcPr>
            <w:tcW w:w="1213" w:type="dxa"/>
          </w:tcPr>
          <w:p w14:paraId="1FB1E843" w14:textId="77777777" w:rsidR="00CB6493" w:rsidRDefault="00CB6493" w:rsidP="00CB6493">
            <w:pPr>
              <w:rPr>
                <w:rFonts w:ascii="宋体" w:eastAsia="宋体" w:hAnsi="宋体"/>
              </w:rPr>
            </w:pPr>
          </w:p>
        </w:tc>
      </w:tr>
      <w:tr w:rsidR="00CB6493" w14:paraId="39B6F026" w14:textId="77777777" w:rsidTr="00FF45FC">
        <w:tc>
          <w:tcPr>
            <w:tcW w:w="846" w:type="dxa"/>
          </w:tcPr>
          <w:p w14:paraId="2F231667" w14:textId="0110E030" w:rsidR="00CB6493" w:rsidRDefault="00CB6493" w:rsidP="00CB6493">
            <w:pPr>
              <w:jc w:val="center"/>
              <w:rPr>
                <w:rFonts w:ascii="宋体" w:eastAsia="宋体" w:hAnsi="宋体"/>
              </w:rPr>
            </w:pPr>
            <w:r>
              <w:rPr>
                <w:rFonts w:ascii="宋体" w:eastAsia="宋体" w:hAnsi="宋体" w:hint="eastAsia"/>
              </w:rPr>
              <w:t>1</w:t>
            </w:r>
            <w:r>
              <w:rPr>
                <w:rFonts w:ascii="宋体" w:eastAsia="宋体" w:hAnsi="宋体"/>
              </w:rPr>
              <w:t>5</w:t>
            </w:r>
          </w:p>
        </w:tc>
        <w:tc>
          <w:tcPr>
            <w:tcW w:w="1843" w:type="dxa"/>
            <w:vAlign w:val="center"/>
          </w:tcPr>
          <w:p w14:paraId="701F29CF" w14:textId="1C0E7481" w:rsidR="00CB6493" w:rsidRPr="00715D06" w:rsidRDefault="00CB6493" w:rsidP="00CB6493">
            <w:pPr>
              <w:rPr>
                <w:rFonts w:ascii="宋体" w:eastAsia="宋体" w:hAnsi="宋体"/>
              </w:rPr>
            </w:pPr>
            <w:r w:rsidRPr="00CB6493">
              <w:rPr>
                <w:rFonts w:ascii="宋体" w:eastAsia="宋体" w:hAnsi="宋体" w:hint="eastAsia"/>
              </w:rPr>
              <w:t>高性能台式计算机</w:t>
            </w:r>
          </w:p>
        </w:tc>
        <w:tc>
          <w:tcPr>
            <w:tcW w:w="4394" w:type="dxa"/>
          </w:tcPr>
          <w:p w14:paraId="7693D378" w14:textId="3D66FABF" w:rsidR="00CB6493" w:rsidRPr="00715D06" w:rsidRDefault="001C5161" w:rsidP="00CB6493">
            <w:pPr>
              <w:rPr>
                <w:rFonts w:ascii="宋体" w:eastAsia="宋体" w:hAnsi="宋体"/>
              </w:rPr>
            </w:pPr>
            <w:r w:rsidRPr="001C5161">
              <w:rPr>
                <w:rFonts w:ascii="宋体" w:eastAsia="宋体" w:hAnsi="宋体" w:hint="eastAsia"/>
              </w:rPr>
              <w:t>为日常</w:t>
            </w:r>
            <w:r w:rsidRPr="001C5161">
              <w:rPr>
                <w:rFonts w:ascii="宋体" w:eastAsia="宋体" w:hAnsi="宋体"/>
              </w:rPr>
              <w:t>PC端使用地图时所配置或投射到大屏；</w:t>
            </w:r>
          </w:p>
        </w:tc>
        <w:tc>
          <w:tcPr>
            <w:tcW w:w="1213" w:type="dxa"/>
          </w:tcPr>
          <w:p w14:paraId="2024AABE" w14:textId="77777777" w:rsidR="00CB6493" w:rsidRDefault="00CB6493" w:rsidP="00CB6493">
            <w:pPr>
              <w:rPr>
                <w:rFonts w:ascii="宋体" w:eastAsia="宋体" w:hAnsi="宋体"/>
              </w:rPr>
            </w:pPr>
          </w:p>
        </w:tc>
      </w:tr>
    </w:tbl>
    <w:p w14:paraId="7D82B9B8" w14:textId="1B1BB863" w:rsidR="00AE69CC" w:rsidRPr="00AE69CC" w:rsidRDefault="00AE69CC">
      <w:pPr>
        <w:rPr>
          <w:rFonts w:ascii="宋体" w:eastAsia="宋体" w:hAnsi="宋体"/>
        </w:rPr>
      </w:pPr>
    </w:p>
    <w:p w14:paraId="117D8137" w14:textId="77777777" w:rsidR="00AE69CC" w:rsidRPr="00AE69CC" w:rsidRDefault="00AE69CC">
      <w:pPr>
        <w:rPr>
          <w:rFonts w:ascii="宋体" w:eastAsia="宋体" w:hAnsi="宋体"/>
        </w:rPr>
      </w:pPr>
    </w:p>
    <w:sectPr w:rsidR="00AE69CC" w:rsidRPr="00AE69C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A8570" w14:textId="77777777" w:rsidR="00505F4C" w:rsidRDefault="00505F4C" w:rsidP="00D26431">
      <w:r>
        <w:separator/>
      </w:r>
    </w:p>
  </w:endnote>
  <w:endnote w:type="continuationSeparator" w:id="0">
    <w:p w14:paraId="7424B0E2" w14:textId="77777777" w:rsidR="00505F4C" w:rsidRDefault="00505F4C" w:rsidP="00D2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9489F" w14:textId="77777777" w:rsidR="00505F4C" w:rsidRDefault="00505F4C" w:rsidP="00D26431">
      <w:r>
        <w:separator/>
      </w:r>
    </w:p>
  </w:footnote>
  <w:footnote w:type="continuationSeparator" w:id="0">
    <w:p w14:paraId="6E839241" w14:textId="77777777" w:rsidR="00505F4C" w:rsidRDefault="00505F4C" w:rsidP="00D26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B3D2" w14:textId="77777777" w:rsidR="00D26431" w:rsidRDefault="00505F4C" w:rsidP="00D26431">
    <w:pPr>
      <w:pStyle w:val="a3"/>
      <w:pBdr>
        <w:bottom w:val="none" w:sz="0" w:space="0" w:color="auto"/>
      </w:pBdr>
    </w:pPr>
    <w:r>
      <w:rPr>
        <w:noProof/>
      </w:rPr>
      <w:pict w14:anchorId="07AC5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87.3pt;height:45.2pt;rotation:-45;z-index:251658240;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112547  da hua  2025-02-07"/>
          <o:lock v:ext="edit" aspectratio="t"/>
          <w10:wrap side="larges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76E71"/>
    <w:multiLevelType w:val="hybridMultilevel"/>
    <w:tmpl w:val="9530CA94"/>
    <w:lvl w:ilvl="0" w:tplc="4C36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681773"/>
    <w:multiLevelType w:val="hybridMultilevel"/>
    <w:tmpl w:val="2084D9F0"/>
    <w:lvl w:ilvl="0" w:tplc="12129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0B3B39"/>
    <w:multiLevelType w:val="hybridMultilevel"/>
    <w:tmpl w:val="54F4A6EC"/>
    <w:lvl w:ilvl="0" w:tplc="7DD6D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CC"/>
    <w:rsid w:val="00177821"/>
    <w:rsid w:val="001C5161"/>
    <w:rsid w:val="00285509"/>
    <w:rsid w:val="0034707D"/>
    <w:rsid w:val="004843EF"/>
    <w:rsid w:val="00505F4C"/>
    <w:rsid w:val="00715D06"/>
    <w:rsid w:val="007D1F04"/>
    <w:rsid w:val="007F2411"/>
    <w:rsid w:val="009E6144"/>
    <w:rsid w:val="00AE69CC"/>
    <w:rsid w:val="00B063BB"/>
    <w:rsid w:val="00CB6493"/>
    <w:rsid w:val="00D26431"/>
    <w:rsid w:val="00EF2F32"/>
    <w:rsid w:val="00F7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3F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431"/>
    <w:rPr>
      <w:sz w:val="18"/>
      <w:szCs w:val="18"/>
    </w:rPr>
  </w:style>
  <w:style w:type="paragraph" w:styleId="a4">
    <w:name w:val="footer"/>
    <w:basedOn w:val="a"/>
    <w:link w:val="Char0"/>
    <w:uiPriority w:val="99"/>
    <w:unhideWhenUsed/>
    <w:rsid w:val="00D26431"/>
    <w:pPr>
      <w:tabs>
        <w:tab w:val="center" w:pos="4153"/>
        <w:tab w:val="right" w:pos="8306"/>
      </w:tabs>
      <w:snapToGrid w:val="0"/>
      <w:jc w:val="left"/>
    </w:pPr>
    <w:rPr>
      <w:sz w:val="18"/>
      <w:szCs w:val="18"/>
    </w:rPr>
  </w:style>
  <w:style w:type="character" w:customStyle="1" w:styleId="Char0">
    <w:name w:val="页脚 Char"/>
    <w:basedOn w:val="a0"/>
    <w:link w:val="a4"/>
    <w:uiPriority w:val="99"/>
    <w:rsid w:val="00D26431"/>
    <w:rPr>
      <w:sz w:val="18"/>
      <w:szCs w:val="18"/>
    </w:rPr>
  </w:style>
  <w:style w:type="table" w:styleId="a5">
    <w:name w:val="Table Grid"/>
    <w:basedOn w:val="a1"/>
    <w:uiPriority w:val="39"/>
    <w:rsid w:val="00AE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69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431"/>
    <w:rPr>
      <w:sz w:val="18"/>
      <w:szCs w:val="18"/>
    </w:rPr>
  </w:style>
  <w:style w:type="paragraph" w:styleId="a4">
    <w:name w:val="footer"/>
    <w:basedOn w:val="a"/>
    <w:link w:val="Char0"/>
    <w:uiPriority w:val="99"/>
    <w:unhideWhenUsed/>
    <w:rsid w:val="00D26431"/>
    <w:pPr>
      <w:tabs>
        <w:tab w:val="center" w:pos="4153"/>
        <w:tab w:val="right" w:pos="8306"/>
      </w:tabs>
      <w:snapToGrid w:val="0"/>
      <w:jc w:val="left"/>
    </w:pPr>
    <w:rPr>
      <w:sz w:val="18"/>
      <w:szCs w:val="18"/>
    </w:rPr>
  </w:style>
  <w:style w:type="character" w:customStyle="1" w:styleId="Char0">
    <w:name w:val="页脚 Char"/>
    <w:basedOn w:val="a0"/>
    <w:link w:val="a4"/>
    <w:uiPriority w:val="99"/>
    <w:rsid w:val="00D26431"/>
    <w:rPr>
      <w:sz w:val="18"/>
      <w:szCs w:val="18"/>
    </w:rPr>
  </w:style>
  <w:style w:type="table" w:styleId="a5">
    <w:name w:val="Table Grid"/>
    <w:basedOn w:val="a1"/>
    <w:uiPriority w:val="39"/>
    <w:rsid w:val="00AE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69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2729">
      <w:bodyDiv w:val="1"/>
      <w:marLeft w:val="0"/>
      <w:marRight w:val="0"/>
      <w:marTop w:val="0"/>
      <w:marBottom w:val="0"/>
      <w:divBdr>
        <w:top w:val="none" w:sz="0" w:space="0" w:color="auto"/>
        <w:left w:val="none" w:sz="0" w:space="0" w:color="auto"/>
        <w:bottom w:val="none" w:sz="0" w:space="0" w:color="auto"/>
        <w:right w:val="none" w:sz="0" w:space="0" w:color="auto"/>
      </w:divBdr>
    </w:div>
    <w:div w:id="1334261821">
      <w:bodyDiv w:val="1"/>
      <w:marLeft w:val="0"/>
      <w:marRight w:val="0"/>
      <w:marTop w:val="0"/>
      <w:marBottom w:val="0"/>
      <w:divBdr>
        <w:top w:val="none" w:sz="0" w:space="0" w:color="auto"/>
        <w:left w:val="none" w:sz="0" w:space="0" w:color="auto"/>
        <w:bottom w:val="none" w:sz="0" w:space="0" w:color="auto"/>
        <w:right w:val="none" w:sz="0" w:space="0" w:color="auto"/>
      </w:divBdr>
    </w:div>
    <w:div w:id="17746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黄宇霞</dc:creator>
  <cp:keywords/>
  <dc:description/>
  <cp:lastModifiedBy>H3C</cp:lastModifiedBy>
  <cp:revision>7</cp:revision>
  <dcterms:created xsi:type="dcterms:W3CDTF">2025-07-17T01:22:00Z</dcterms:created>
  <dcterms:modified xsi:type="dcterms:W3CDTF">2025-08-01T02:12:00Z</dcterms:modified>
</cp:coreProperties>
</file>