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1E7E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熔浆机需求参数：</w:t>
      </w:r>
    </w:p>
    <w:p w14:paraId="17476BA9">
      <w:pPr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/>
        </w:rPr>
        <w:t>1、最大化浆量：≧20袋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浆液至少涵盖范围：</w:t>
      </w:r>
      <w:r>
        <w:rPr>
          <w:rFonts w:hint="eastAsia"/>
        </w:rPr>
        <w:t>50 ml -200 ml/袋</w:t>
      </w:r>
      <w:r>
        <w:rPr>
          <w:rFonts w:hint="eastAsia"/>
          <w:lang w:eastAsia="zh-CN"/>
        </w:rPr>
        <w:t>。</w:t>
      </w:r>
    </w:p>
    <w:p w14:paraId="4D61719F"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循环水泵流</w:t>
      </w:r>
      <w:bookmarkStart w:id="0" w:name="_GoBack"/>
      <w:bookmarkEnd w:id="0"/>
      <w:r>
        <w:rPr>
          <w:rFonts w:hint="eastAsia"/>
        </w:rPr>
        <w:t>量：≥40kg/min；水量：95kg±10℅。</w:t>
      </w:r>
    </w:p>
    <w:p w14:paraId="2FFEAE37"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、解冻时间</w:t>
      </w:r>
      <w:r>
        <w:rPr>
          <w:rFonts w:hint="eastAsia"/>
          <w:lang w:val="en-US" w:eastAsia="zh-CN"/>
        </w:rPr>
        <w:t>至少涵盖</w:t>
      </w:r>
      <w:r>
        <w:rPr>
          <w:rFonts w:hint="eastAsia"/>
        </w:rPr>
        <w:t>：20~30 min。</w:t>
      </w:r>
    </w:p>
    <w:p w14:paraId="08266D53"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、控温范围</w:t>
      </w:r>
      <w:r>
        <w:rPr>
          <w:rFonts w:hint="eastAsia"/>
          <w:lang w:val="en-US" w:eastAsia="zh-CN"/>
        </w:rPr>
        <w:t>至少涵盖</w:t>
      </w:r>
      <w:r>
        <w:rPr>
          <w:rFonts w:hint="eastAsia"/>
        </w:rPr>
        <w:t>：30 ~4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°C；控温精度：±0.5 C；分度值：0.1。 </w:t>
      </w:r>
    </w:p>
    <w:p w14:paraId="1E51EBD9"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、干式解冻，避免血浆袋与水的直接接触。 </w:t>
      </w:r>
    </w:p>
    <w:p w14:paraId="56A971F1"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、采用柔性医用复合材料，</w:t>
      </w:r>
      <w:r>
        <w:rPr>
          <w:rFonts w:hint="eastAsia"/>
          <w:lang w:val="en-US" w:eastAsia="zh-CN"/>
        </w:rPr>
        <w:t>具有</w:t>
      </w:r>
      <w:r>
        <w:rPr>
          <w:rFonts w:hint="eastAsia"/>
        </w:rPr>
        <w:t xml:space="preserve">良好导热性。 </w:t>
      </w:r>
    </w:p>
    <w:p w14:paraId="19FECD65">
      <w:pPr>
        <w:rPr>
          <w:rFonts w:hint="eastAsia"/>
        </w:rPr>
      </w:pPr>
      <w:r>
        <w:rPr>
          <w:rFonts w:hint="eastAsia" w:ascii="宋体" w:hAnsi="宋体" w:eastAsia="宋体" w:cs="宋体"/>
          <w:lang w:val="en-US" w:eastAsia="zh-CN"/>
        </w:rPr>
        <w:t>▲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、控制系统能监测解冻全过程，当超温等异常情况出现时，自动发出声、光报警信号，自动降温。 </w:t>
      </w:r>
    </w:p>
    <w:p w14:paraId="4E34BE7F">
      <w:pPr>
        <w:rPr>
          <w:rFonts w:hint="eastAsia"/>
        </w:rPr>
      </w:pPr>
      <w:r>
        <w:rPr>
          <w:rFonts w:hint="eastAsia" w:ascii="宋体" w:hAnsi="宋体" w:eastAsia="宋体" w:cs="宋体"/>
          <w:lang w:val="en-US" w:eastAsia="zh-CN"/>
        </w:rPr>
        <w:t>▲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 xml:space="preserve">、自动补水功能，工作室无需地漏。 </w:t>
      </w:r>
    </w:p>
    <w:p w14:paraId="5AA092E1">
      <w:pPr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 xml:space="preserve">、全不锈钢水箱、清洁卫生、消毒方便。 </w:t>
      </w:r>
    </w:p>
    <w:p w14:paraId="377F6206">
      <w:pPr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、水循环系统能够迅速、充分地融化血浆，减少纤维蛋白的析出，无“热点”，不破坏血浆有效成分，确保冰冻血浆的解冻及使用质量。 </w:t>
      </w:r>
    </w:p>
    <w:p w14:paraId="5EA755D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、故障响应时间</w:t>
      </w:r>
      <w:r>
        <w:rPr>
          <w:rFonts w:hint="eastAsia" w:ascii="宋体" w:hAnsi="宋体" w:eastAsia="宋体" w:cs="宋体"/>
        </w:rPr>
        <w:t>＜</w:t>
      </w:r>
      <w:r>
        <w:rPr>
          <w:rFonts w:hint="eastAsia"/>
        </w:rPr>
        <w:t>24小时。</w:t>
      </w:r>
    </w:p>
    <w:p w14:paraId="0DF96C1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12、质保期不少于1年。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E69"/>
    <w:rsid w:val="01011432"/>
    <w:rsid w:val="01DD59FB"/>
    <w:rsid w:val="08FA50E4"/>
    <w:rsid w:val="0BCB2D68"/>
    <w:rsid w:val="0DE6032D"/>
    <w:rsid w:val="0FC30926"/>
    <w:rsid w:val="109220A6"/>
    <w:rsid w:val="1F0625DD"/>
    <w:rsid w:val="244F40DF"/>
    <w:rsid w:val="363E3FB3"/>
    <w:rsid w:val="431C567C"/>
    <w:rsid w:val="43650DD1"/>
    <w:rsid w:val="447F5EC2"/>
    <w:rsid w:val="4D186EB4"/>
    <w:rsid w:val="4E2F2707"/>
    <w:rsid w:val="4F652159"/>
    <w:rsid w:val="50306C0B"/>
    <w:rsid w:val="5D9E51B4"/>
    <w:rsid w:val="5EA81277"/>
    <w:rsid w:val="60107EBF"/>
    <w:rsid w:val="64A5151D"/>
    <w:rsid w:val="677671A1"/>
    <w:rsid w:val="68EF720B"/>
    <w:rsid w:val="6B543355"/>
    <w:rsid w:val="6C3D64DF"/>
    <w:rsid w:val="6EA463A2"/>
    <w:rsid w:val="736B56E0"/>
    <w:rsid w:val="7DD345AE"/>
    <w:rsid w:val="7EB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2025-02-10T02:09:28Z</dcterms:created>
  <dc:creator>user</dc:creator>
  <cp:lastModifiedBy>福记</cp:lastModifiedBy>
  <dcterms:modified xsi:type="dcterms:W3CDTF">2025-02-10T02:24:03Z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eyJoZGlkIjoiZmFlMGEwZTQxM2M0ZmVmNjk0MTA2MjExYTY4YTFjMjUiLCJ1c2VySWQiOiI2ODUyMTk1ODMifQ==</vt:lpwstr>
  </property>
  <property fmtid="{D5CDD505-2E9C-101B-9397-08002B2CF9AE}" pid="4" name="ICV">
    <vt:lpwstr>B667C76AE5EC46D89AEB44B14F443760_12</vt:lpwstr>
  </property>
</Properties>
</file>