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57C5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9910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41"/>
        <w:gridCol w:w="7383"/>
        <w:gridCol w:w="776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</w:tcPr>
          <w:p w14:paraId="5056480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41" w:type="dxa"/>
          </w:tcPr>
          <w:p w14:paraId="41A6DBF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设备名称</w:t>
            </w:r>
          </w:p>
        </w:tc>
        <w:tc>
          <w:tcPr>
            <w:tcW w:w="7383" w:type="dxa"/>
          </w:tcPr>
          <w:p w14:paraId="0514F828">
            <w:pPr>
              <w:spacing w:before="156" w:beforeLines="50"/>
              <w:ind w:firstLine="3360" w:firstLineChars="120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需求意向</w:t>
            </w:r>
          </w:p>
        </w:tc>
        <w:tc>
          <w:tcPr>
            <w:tcW w:w="776" w:type="dxa"/>
          </w:tcPr>
          <w:p w14:paraId="7EA6F54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610" w:type="dxa"/>
          </w:tcPr>
          <w:p w14:paraId="6F04A45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1" w:type="dxa"/>
          </w:tcPr>
          <w:p w14:paraId="7670BB6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硬质胆道镜</w:t>
            </w:r>
          </w:p>
        </w:tc>
        <w:tc>
          <w:tcPr>
            <w:tcW w:w="7383" w:type="dxa"/>
          </w:tcPr>
          <w:p w14:paraId="2BA7865E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1、采用优质金属镜管，耐用性强，不易损坏。</w:t>
            </w:r>
          </w:p>
          <w:p w14:paraId="08585390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2、胆道镜后端先进设计，便于清洗保养，避免堵塞。</w:t>
            </w:r>
          </w:p>
          <w:p w14:paraId="02EE53A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3、内窥镜镜管外径可进人胆囊管处理嵌顿结石。</w:t>
            </w:r>
          </w:p>
          <w:p w14:paraId="413431F6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4、内窥镜工作长度可满足使用要求。</w:t>
            </w:r>
          </w:p>
          <w:p w14:paraId="33C7D149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5、器械通道可进入硬性、半软性或软性多种手术器械(电凝棒、碎石杆、活检钳、取石网篮等)。</w:t>
            </w:r>
          </w:p>
          <w:p w14:paraId="7755BF9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6、可配置带负压吸引功能的外鞘管，方便处理泥沙样结石。</w:t>
            </w:r>
          </w:p>
          <w:p w14:paraId="6D7A2F9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7、图像清晰稳定，术中可检查胆囊腔内任意位置。</w:t>
            </w:r>
          </w:p>
          <w:p w14:paraId="20591FC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8、可配置多种专用配件，可推、挤、压、撕、撑、冲、吸等多种手术手法。</w:t>
            </w:r>
          </w:p>
          <w:p w14:paraId="19DEE3C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9、电子内窥镜控制器分辨率:≧1920x1080。</w:t>
            </w:r>
          </w:p>
          <w:p w14:paraId="5C350D8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10、电子内窥镜控制器具备图像增强功能和图像处理功能。</w:t>
            </w:r>
          </w:p>
          <w:p w14:paraId="277F57A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、预设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至少5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种光学硬性/纤维软性内窥镜工作模式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4B733043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、具备图像冻结和解除冻结功能，录像和拍照存储功能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0D8FAD2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、内置高亮度LED光源，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至少具有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自动调节亮度，手动调节两种模式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5772D8CE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、输出模式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至少有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:SDIx2、DVI、HDMI三种全高清模式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5B26EEE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、手柄按钮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手动白平衡锁定、图像抓拍，视频录像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等。</w:t>
            </w:r>
          </w:p>
          <w:p w14:paraId="2150DD0C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、内窥镜图像显示系统分辨率: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≧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1920x1080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07641D4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、液晶监视器最大分辨率:4096*2160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62E684C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、液晶监视器图像比例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至少有：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全屏/自动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2CA2354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、液晶监视器灰阶补偿徽调范围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:-100~100 阶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397D200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、液晶监视器背光灯寿命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至少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30000小时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7366170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21、配备胆道镜检查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模型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1个：具有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仿真人大小，内置肝脏、胆囊、肝总管、胆总管等解剖结构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解剖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位置</w:t>
            </w:r>
            <w:r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结构精准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；方便示教。可进行经内镜胆道镜手术模拟训练。可模拟胆管、肝管、胆囊管、胰管位置进行多种胆道疾病教学。胆道结构真实、柔软，胆总管带手术切口。可配合胆道镜使用，可内置模拟结石等异物。可练习胆道镜检查的每个步骤，进行完整的流程训练。</w:t>
            </w:r>
          </w:p>
          <w:p w14:paraId="22AFA5F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22、具备满足在手术室进行临床教学如术中胆道镜检查、取石术等。</w:t>
            </w:r>
          </w:p>
        </w:tc>
        <w:tc>
          <w:tcPr>
            <w:tcW w:w="776" w:type="dxa"/>
          </w:tcPr>
          <w:p w14:paraId="3A564ED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1套，98万元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1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28"/>
                <w:lang w:val="en-US" w:eastAsia="zh-CN"/>
              </w:rPr>
              <w:t>注：以上需求意向仅供市场调研论证参考，不作为实际需求参数，以实际需求为准，请各参与调研公司提供至少符合或优于以上参数需求的产品。</w:t>
            </w:r>
          </w:p>
        </w:tc>
      </w:tr>
    </w:tbl>
    <w:p w14:paraId="5B0EE915">
      <w:pPr>
        <w:spacing w:before="156" w:beforeLines="50"/>
        <w:jc w:val="left"/>
        <w:rPr>
          <w:rFonts w:hint="default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1CE57B8"/>
    <w:rsid w:val="03800D34"/>
    <w:rsid w:val="07702E6D"/>
    <w:rsid w:val="087921F6"/>
    <w:rsid w:val="08A96637"/>
    <w:rsid w:val="0C6741BC"/>
    <w:rsid w:val="0D307F43"/>
    <w:rsid w:val="0D484317"/>
    <w:rsid w:val="0F4D5556"/>
    <w:rsid w:val="116E041E"/>
    <w:rsid w:val="123553DF"/>
    <w:rsid w:val="1351449B"/>
    <w:rsid w:val="13DA1CDB"/>
    <w:rsid w:val="13E744B7"/>
    <w:rsid w:val="16111CBF"/>
    <w:rsid w:val="16314110"/>
    <w:rsid w:val="17357D5E"/>
    <w:rsid w:val="178C3CF3"/>
    <w:rsid w:val="19600F94"/>
    <w:rsid w:val="1A846F04"/>
    <w:rsid w:val="1ABF7F3C"/>
    <w:rsid w:val="1B0B4F2F"/>
    <w:rsid w:val="1DAF4298"/>
    <w:rsid w:val="1FB57B5F"/>
    <w:rsid w:val="218B6DCA"/>
    <w:rsid w:val="229E7268"/>
    <w:rsid w:val="25076767"/>
    <w:rsid w:val="252709A9"/>
    <w:rsid w:val="27C76682"/>
    <w:rsid w:val="283D6944"/>
    <w:rsid w:val="29946A38"/>
    <w:rsid w:val="2D842144"/>
    <w:rsid w:val="2EAB071C"/>
    <w:rsid w:val="2EC74AB3"/>
    <w:rsid w:val="33291F9F"/>
    <w:rsid w:val="36401AD9"/>
    <w:rsid w:val="38DA48D3"/>
    <w:rsid w:val="3CAD3C40"/>
    <w:rsid w:val="40C15F0C"/>
    <w:rsid w:val="420C5B94"/>
    <w:rsid w:val="42F06635"/>
    <w:rsid w:val="43637E91"/>
    <w:rsid w:val="44CC6C2E"/>
    <w:rsid w:val="451F1453"/>
    <w:rsid w:val="49332284"/>
    <w:rsid w:val="49DC5B65"/>
    <w:rsid w:val="4B887D52"/>
    <w:rsid w:val="4CEE0089"/>
    <w:rsid w:val="4F1B712F"/>
    <w:rsid w:val="5079410E"/>
    <w:rsid w:val="530E552D"/>
    <w:rsid w:val="569A3030"/>
    <w:rsid w:val="57DB56AE"/>
    <w:rsid w:val="5BA5225B"/>
    <w:rsid w:val="5BD15C4C"/>
    <w:rsid w:val="5CC51987"/>
    <w:rsid w:val="62DB2A06"/>
    <w:rsid w:val="63EE6769"/>
    <w:rsid w:val="6449455F"/>
    <w:rsid w:val="653308D7"/>
    <w:rsid w:val="653F727C"/>
    <w:rsid w:val="657A6506"/>
    <w:rsid w:val="66914295"/>
    <w:rsid w:val="67A755AC"/>
    <w:rsid w:val="68F22857"/>
    <w:rsid w:val="69020CEC"/>
    <w:rsid w:val="692073C4"/>
    <w:rsid w:val="69CE6E20"/>
    <w:rsid w:val="6A707ED8"/>
    <w:rsid w:val="713C6D66"/>
    <w:rsid w:val="741D7464"/>
    <w:rsid w:val="74324450"/>
    <w:rsid w:val="77505319"/>
    <w:rsid w:val="79F521A7"/>
    <w:rsid w:val="7B29035B"/>
    <w:rsid w:val="7C743857"/>
    <w:rsid w:val="7C945CA8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1280</Words>
  <Characters>1404</Characters>
  <Lines>0</Lines>
  <Paragraphs>0</Paragraphs>
  <TotalTime>2</TotalTime>
  <ScaleCrop>false</ScaleCrop>
  <LinksUpToDate>false</LinksUpToDate>
  <CharactersWithSpaces>1427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2024-03-07T07:03:00Z</dcterms:created>
  <dc:creator>user</dc:creator>
  <cp:lastModifiedBy>香芋冰淇淋</cp:lastModifiedBy>
  <cp:lastPrinted>2024-11-11T09:30:00Z</cp:lastPrinted>
  <dcterms:modified xsi:type="dcterms:W3CDTF">2024-11-12T00:43:24Z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F73A36DCF2E34906A8E77973A28FC94C_13</vt:lpwstr>
  </property>
</Properties>
</file>